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8"/>
          <w:szCs w:val="48"/>
        </w:rPr>
      </w:pPr>
    </w:p>
    <w:p>
      <w:pPr>
        <w:rPr>
          <w:rFonts w:ascii="方正小标宋简体" w:eastAsia="方正小标宋简体"/>
          <w:b/>
          <w:sz w:val="48"/>
          <w:szCs w:val="48"/>
        </w:rPr>
      </w:pPr>
    </w:p>
    <w:p>
      <w:pPr>
        <w:jc w:val="center"/>
        <w:rPr>
          <w:rFonts w:ascii="方正小标宋简体" w:eastAsia="方正小标宋简体"/>
          <w:b/>
          <w:sz w:val="48"/>
          <w:szCs w:val="48"/>
        </w:rPr>
      </w:pPr>
      <w:r>
        <w:rPr>
          <w:rFonts w:hint="eastAsia" w:ascii="方正小标宋简体" w:eastAsia="方正小标宋简体"/>
          <w:b/>
          <w:sz w:val="48"/>
          <w:szCs w:val="48"/>
        </w:rPr>
        <w:t>2022级电子商务专业</w:t>
      </w:r>
    </w:p>
    <w:p>
      <w:pPr>
        <w:jc w:val="center"/>
        <w:rPr>
          <w:rFonts w:ascii="方正小标宋简体" w:eastAsia="方正小标宋简体"/>
          <w:b/>
          <w:sz w:val="48"/>
          <w:szCs w:val="48"/>
        </w:rPr>
      </w:pPr>
      <w:r>
        <w:rPr>
          <w:rFonts w:hint="eastAsia" w:ascii="方正小标宋简体" w:eastAsia="方正小标宋简体"/>
          <w:b/>
          <w:sz w:val="48"/>
          <w:szCs w:val="48"/>
        </w:rPr>
        <w:t>人才培养方案</w:t>
      </w: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both"/>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tbl>
      <w:tblPr>
        <w:tblStyle w:val="6"/>
        <w:tblpPr w:leftFromText="180" w:rightFromText="180" w:vertAnchor="text" w:horzAnchor="page" w:tblpX="3085" w:tblpY="312"/>
        <w:tblOverlap w:val="never"/>
        <w:tblW w:w="6539" w:type="dxa"/>
        <w:tblInd w:w="0" w:type="dxa"/>
        <w:tblLayout w:type="fixed"/>
        <w:tblCellMar>
          <w:top w:w="0" w:type="dxa"/>
          <w:left w:w="108" w:type="dxa"/>
          <w:bottom w:w="0" w:type="dxa"/>
          <w:right w:w="108" w:type="dxa"/>
        </w:tblCellMar>
      </w:tblPr>
      <w:tblGrid>
        <w:gridCol w:w="1904"/>
        <w:gridCol w:w="4635"/>
      </w:tblGrid>
      <w:tr>
        <w:tblPrEx>
          <w:tblCellMar>
            <w:top w:w="0" w:type="dxa"/>
            <w:left w:w="108" w:type="dxa"/>
            <w:bottom w:w="0" w:type="dxa"/>
            <w:right w:w="108" w:type="dxa"/>
          </w:tblCellMar>
        </w:tblPrEx>
        <w:trPr>
          <w:trHeight w:val="358" w:hRule="atLeast"/>
        </w:trPr>
        <w:tc>
          <w:tcPr>
            <w:tcW w:w="190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专业名称：</w:t>
            </w:r>
          </w:p>
        </w:tc>
        <w:tc>
          <w:tcPr>
            <w:tcW w:w="4635" w:type="dxa"/>
            <w:tcBorders>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方正小标宋简体" w:hAnsi="Calibri" w:eastAsia="方正小标宋简体"/>
                <w:b/>
                <w:sz w:val="28"/>
                <w:szCs w:val="28"/>
                <w:lang w:eastAsia="zh-CN"/>
              </w:rPr>
            </w:pPr>
            <w:r>
              <w:rPr>
                <w:rFonts w:hint="eastAsia" w:ascii="方正小标宋简体" w:hAnsi="Calibri" w:eastAsia="方正小标宋简体"/>
                <w:b/>
                <w:sz w:val="28"/>
                <w:szCs w:val="28"/>
                <w:lang w:eastAsia="zh-CN"/>
              </w:rPr>
              <w:t>电子商务</w:t>
            </w:r>
          </w:p>
        </w:tc>
      </w:tr>
      <w:tr>
        <w:tblPrEx>
          <w:tblCellMar>
            <w:top w:w="0" w:type="dxa"/>
            <w:left w:w="108" w:type="dxa"/>
            <w:bottom w:w="0" w:type="dxa"/>
            <w:right w:w="108" w:type="dxa"/>
          </w:tblCellMar>
        </w:tblPrEx>
        <w:trPr>
          <w:trHeight w:val="367" w:hRule="atLeast"/>
        </w:trPr>
        <w:tc>
          <w:tcPr>
            <w:tcW w:w="190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专业代码：</w:t>
            </w:r>
          </w:p>
        </w:tc>
        <w:tc>
          <w:tcPr>
            <w:tcW w:w="463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方正小标宋简体" w:hAnsi="Calibri" w:eastAsia="方正小标宋简体"/>
                <w:b/>
                <w:sz w:val="28"/>
                <w:szCs w:val="28"/>
                <w:lang w:val="en-US" w:eastAsia="zh-CN"/>
              </w:rPr>
            </w:pPr>
            <w:r>
              <w:rPr>
                <w:rFonts w:hint="eastAsia" w:ascii="方正小标宋简体" w:hAnsi="Calibri" w:eastAsia="方正小标宋简体"/>
                <w:b/>
                <w:sz w:val="28"/>
                <w:szCs w:val="28"/>
              </w:rPr>
              <w:t>7</w:t>
            </w:r>
            <w:r>
              <w:rPr>
                <w:rFonts w:hint="eastAsia" w:ascii="方正小标宋简体" w:hAnsi="Calibri" w:eastAsia="方正小标宋简体"/>
                <w:b/>
                <w:sz w:val="28"/>
                <w:szCs w:val="28"/>
                <w:lang w:val="en-US" w:eastAsia="zh-CN"/>
              </w:rPr>
              <w:t>30701</w:t>
            </w:r>
          </w:p>
        </w:tc>
      </w:tr>
      <w:tr>
        <w:tblPrEx>
          <w:tblCellMar>
            <w:top w:w="0" w:type="dxa"/>
            <w:left w:w="108" w:type="dxa"/>
            <w:bottom w:w="0" w:type="dxa"/>
            <w:right w:w="108" w:type="dxa"/>
          </w:tblCellMar>
        </w:tblPrEx>
        <w:trPr>
          <w:trHeight w:val="367" w:hRule="atLeast"/>
        </w:trPr>
        <w:tc>
          <w:tcPr>
            <w:tcW w:w="190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入学要求：</w:t>
            </w:r>
          </w:p>
        </w:tc>
        <w:tc>
          <w:tcPr>
            <w:tcW w:w="463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cs="宋体"/>
                <w:b/>
                <w:sz w:val="28"/>
                <w:szCs w:val="28"/>
              </w:rPr>
              <w:t>初中毕业生或同等学力者</w:t>
            </w:r>
          </w:p>
        </w:tc>
      </w:tr>
      <w:tr>
        <w:tblPrEx>
          <w:tblCellMar>
            <w:top w:w="0" w:type="dxa"/>
            <w:left w:w="108" w:type="dxa"/>
            <w:bottom w:w="0" w:type="dxa"/>
            <w:right w:w="108" w:type="dxa"/>
          </w:tblCellMar>
        </w:tblPrEx>
        <w:trPr>
          <w:trHeight w:val="433" w:hRule="atLeast"/>
        </w:trPr>
        <w:tc>
          <w:tcPr>
            <w:tcW w:w="190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修业年限：</w:t>
            </w:r>
          </w:p>
        </w:tc>
        <w:tc>
          <w:tcPr>
            <w:tcW w:w="463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3年</w:t>
            </w:r>
          </w:p>
        </w:tc>
      </w:tr>
      <w:tr>
        <w:tblPrEx>
          <w:tblCellMar>
            <w:top w:w="0" w:type="dxa"/>
            <w:left w:w="108" w:type="dxa"/>
            <w:bottom w:w="0" w:type="dxa"/>
            <w:right w:w="108" w:type="dxa"/>
          </w:tblCellMar>
        </w:tblPrEx>
        <w:trPr>
          <w:trHeight w:val="467" w:hRule="atLeast"/>
        </w:trPr>
        <w:tc>
          <w:tcPr>
            <w:tcW w:w="190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学校（盖章）</w:t>
            </w:r>
          </w:p>
        </w:tc>
        <w:tc>
          <w:tcPr>
            <w:tcW w:w="463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方正小标宋简体" w:hAnsi="Calibri" w:eastAsia="方正小标宋简体"/>
                <w:b/>
                <w:sz w:val="28"/>
                <w:szCs w:val="28"/>
              </w:rPr>
            </w:pPr>
            <w:r>
              <w:rPr>
                <w:rFonts w:hint="eastAsia" w:ascii="方正小标宋简体" w:hAnsi="Calibri" w:eastAsia="方正小标宋简体"/>
                <w:b/>
                <w:sz w:val="28"/>
                <w:szCs w:val="28"/>
              </w:rPr>
              <w:t>伊川县中等职业学校</w:t>
            </w:r>
          </w:p>
        </w:tc>
      </w:tr>
    </w:tbl>
    <w:p>
      <w:pPr>
        <w:jc w:val="center"/>
        <w:rPr>
          <w:rFonts w:ascii="方正小标宋简体" w:eastAsia="方正小标宋简体"/>
          <w:b/>
          <w:sz w:val="48"/>
          <w:szCs w:val="48"/>
        </w:rPr>
      </w:pPr>
    </w:p>
    <w:p>
      <w:pPr>
        <w:tabs>
          <w:tab w:val="right" w:pos="6160"/>
          <w:tab w:val="right" w:pos="8140"/>
        </w:tabs>
        <w:spacing w:line="360" w:lineRule="auto"/>
        <w:ind w:right="2572" w:rightChars="1169" w:firstLine="3078" w:firstLineChars="1095"/>
        <w:rPr>
          <w:rFonts w:hint="eastAsia" w:ascii="方正小标宋简体" w:eastAsia="方正小标宋简体"/>
          <w:b/>
          <w:sz w:val="28"/>
          <w:szCs w:val="28"/>
        </w:rPr>
      </w:pPr>
    </w:p>
    <w:p>
      <w:pPr>
        <w:ind w:left="2640" w:leftChars="1200" w:firstLine="562" w:firstLineChars="200"/>
        <w:rPr>
          <w:rFonts w:ascii="方正小标宋简体" w:eastAsia="方正小标宋简体"/>
          <w:b/>
          <w:sz w:val="28"/>
          <w:szCs w:val="28"/>
          <w:u w:val="single"/>
        </w:rPr>
      </w:pPr>
    </w:p>
    <w:p>
      <w:pPr>
        <w:ind w:left="2640" w:leftChars="1200" w:firstLine="562" w:firstLineChars="200"/>
        <w:rPr>
          <w:rFonts w:ascii="方正小标宋简体" w:eastAsia="方正小标宋简体"/>
          <w:b/>
          <w:sz w:val="28"/>
          <w:szCs w:val="28"/>
          <w:u w:val="single"/>
        </w:rPr>
      </w:pPr>
    </w:p>
    <w:p>
      <w:pPr>
        <w:spacing w:before="38" w:line="520" w:lineRule="exact"/>
        <w:ind w:left="3669" w:right="3871"/>
        <w:jc w:val="center"/>
        <w:rPr>
          <w:rFonts w:ascii="仿宋" w:hAnsi="仿宋" w:eastAsia="仿宋"/>
          <w:sz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仿宋_GB2312" w:hAnsi="仿宋_GB2312" w:eastAsia="仿宋_GB2312" w:cs="仿宋_GB2312"/>
          <w:spacing w:val="-3"/>
          <w:sz w:val="44"/>
          <w:szCs w:val="44"/>
        </w:rPr>
      </w:pPr>
    </w:p>
    <w:p>
      <w:pPr>
        <w:spacing w:before="38" w:line="520" w:lineRule="exact"/>
        <w:ind w:left="3669" w:right="3871"/>
        <w:jc w:val="center"/>
        <w:rPr>
          <w:rFonts w:ascii="方正小标宋简体" w:eastAsia="方正小标宋简体"/>
          <w:sz w:val="44"/>
          <w:szCs w:val="44"/>
        </w:rPr>
      </w:pPr>
      <w:r>
        <w:rPr>
          <w:rFonts w:hint="eastAsia" w:ascii="方正小标宋简体" w:eastAsia="方正小标宋简体"/>
          <w:sz w:val="44"/>
          <w:szCs w:val="44"/>
        </w:rPr>
        <w:t>目 录</w:t>
      </w:r>
    </w:p>
    <w:p>
      <w:pPr>
        <w:spacing w:before="38" w:line="520" w:lineRule="exact"/>
        <w:ind w:left="3669" w:right="3871"/>
        <w:jc w:val="center"/>
        <w:rPr>
          <w:rFonts w:ascii="方正小标宋简体" w:eastAsia="方正小标宋简体"/>
          <w:sz w:val="44"/>
          <w:szCs w:val="44"/>
        </w:rPr>
      </w:pPr>
    </w:p>
    <w:p>
      <w:pPr>
        <w:tabs>
          <w:tab w:val="right" w:leader="dot" w:pos="9934"/>
        </w:tabs>
        <w:spacing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一、专业名称及</w:t>
      </w:r>
      <w:bookmarkStart w:id="2" w:name="_GoBack"/>
      <w:bookmarkEnd w:id="2"/>
      <w:r>
        <w:rPr>
          <w:rFonts w:hint="eastAsia" w:ascii="仿宋_GB2312" w:hAnsi="仿宋_GB2312" w:eastAsia="仿宋_GB2312" w:cs="仿宋_GB2312"/>
          <w:spacing w:val="-3"/>
          <w:sz w:val="30"/>
          <w:szCs w:val="30"/>
        </w:rPr>
        <w:t>代码</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w:t>
      </w:r>
    </w:p>
    <w:p>
      <w:pPr>
        <w:tabs>
          <w:tab w:val="right" w:leader="dot" w:pos="9934"/>
        </w:tabs>
        <w:spacing w:before="121"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二、入学要求</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w:t>
      </w:r>
    </w:p>
    <w:p>
      <w:pPr>
        <w:tabs>
          <w:tab w:val="right" w:leader="dot" w:pos="9934"/>
        </w:tabs>
        <w:spacing w:before="140"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三、修业年限</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w:t>
      </w:r>
    </w:p>
    <w:p>
      <w:pPr>
        <w:tabs>
          <w:tab w:val="right" w:leader="dot" w:pos="9934"/>
        </w:tabs>
        <w:spacing w:before="143"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四、职业面向</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w:t>
      </w:r>
    </w:p>
    <w:p>
      <w:pPr>
        <w:tabs>
          <w:tab w:val="right" w:leader="dot" w:pos="9934"/>
        </w:tabs>
        <w:spacing w:before="141"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五、培养目标与培养规格</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2</w:t>
      </w:r>
    </w:p>
    <w:p>
      <w:pPr>
        <w:tabs>
          <w:tab w:val="right" w:leader="dot" w:pos="9934"/>
        </w:tabs>
        <w:spacing w:before="140"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（一）培养目标</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2</w:t>
      </w:r>
    </w:p>
    <w:p>
      <w:pPr>
        <w:tabs>
          <w:tab w:val="right" w:leader="dot" w:pos="9934"/>
        </w:tabs>
        <w:spacing w:before="143"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（二）培养规格</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3</w:t>
      </w:r>
    </w:p>
    <w:p>
      <w:pPr>
        <w:tabs>
          <w:tab w:val="right" w:leader="dot" w:pos="9934"/>
        </w:tabs>
        <w:spacing w:before="140"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六、课程设置及要求</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4</w:t>
      </w:r>
    </w:p>
    <w:p>
      <w:pPr>
        <w:tabs>
          <w:tab w:val="right" w:leader="dot" w:pos="9934"/>
        </w:tabs>
        <w:spacing w:before="141"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（一）公共基础课程</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4</w:t>
      </w:r>
    </w:p>
    <w:p>
      <w:pPr>
        <w:tabs>
          <w:tab w:val="right" w:leader="dot" w:pos="9934"/>
        </w:tabs>
        <w:spacing w:before="143"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（二）专业（技能）课程</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6</w:t>
      </w:r>
    </w:p>
    <w:p>
      <w:pPr>
        <w:tabs>
          <w:tab w:val="right" w:leader="dot" w:pos="9934"/>
        </w:tabs>
        <w:spacing w:before="140"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七、教学进程总体安排</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8</w:t>
      </w:r>
    </w:p>
    <w:p>
      <w:pPr>
        <w:tabs>
          <w:tab w:val="right" w:leader="dot" w:pos="9934"/>
        </w:tabs>
        <w:spacing w:before="141"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（一）教学时间分配表</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8</w:t>
      </w:r>
    </w:p>
    <w:p>
      <w:pPr>
        <w:tabs>
          <w:tab w:val="right" w:leader="dot" w:pos="9934"/>
        </w:tabs>
        <w:spacing w:before="143"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（二）教学进程安排表</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8</w:t>
      </w:r>
    </w:p>
    <w:p>
      <w:pPr>
        <w:tabs>
          <w:tab w:val="right" w:leader="dot" w:pos="9934"/>
        </w:tabs>
        <w:spacing w:before="140" w:line="480" w:lineRule="exact"/>
        <w:ind w:firstLine="720" w:firstLineChars="245"/>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八、实施保障</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10</w:t>
      </w:r>
    </w:p>
    <w:p>
      <w:pPr>
        <w:tabs>
          <w:tab w:val="right" w:leader="dot" w:pos="9934"/>
        </w:tabs>
        <w:spacing w:before="140"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（一）师资队伍</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10</w:t>
      </w:r>
    </w:p>
    <w:p>
      <w:pPr>
        <w:tabs>
          <w:tab w:val="right" w:leader="dot" w:pos="9934"/>
        </w:tabs>
        <w:spacing w:before="143"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（二）教学设施</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10</w:t>
      </w:r>
    </w:p>
    <w:p>
      <w:pPr>
        <w:tabs>
          <w:tab w:val="right" w:leader="dot" w:pos="9934"/>
        </w:tabs>
        <w:spacing w:before="141"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（三）教学资源</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11</w:t>
      </w:r>
    </w:p>
    <w:p>
      <w:pPr>
        <w:tabs>
          <w:tab w:val="right" w:leader="dot" w:pos="9934"/>
        </w:tabs>
        <w:spacing w:before="140"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（四）教学方法</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11</w:t>
      </w:r>
    </w:p>
    <w:p>
      <w:pPr>
        <w:tabs>
          <w:tab w:val="right" w:leader="dot" w:pos="9934"/>
        </w:tabs>
        <w:spacing w:before="143"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（五）学习评价</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11</w:t>
      </w:r>
    </w:p>
    <w:p>
      <w:pPr>
        <w:tabs>
          <w:tab w:val="right" w:leader="dot" w:pos="9934"/>
        </w:tabs>
        <w:spacing w:before="140" w:line="480" w:lineRule="exact"/>
        <w:ind w:firstLine="576" w:firstLineChars="196"/>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（六）质量管理</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13</w:t>
      </w:r>
    </w:p>
    <w:p>
      <w:pPr>
        <w:tabs>
          <w:tab w:val="right" w:leader="dot" w:pos="9934"/>
        </w:tabs>
        <w:spacing w:before="141" w:line="480" w:lineRule="exact"/>
        <w:ind w:firstLine="720" w:firstLineChars="245"/>
        <w:rPr>
          <w:rFonts w:hint="eastAsia" w:ascii="仿宋_GB2312" w:hAnsi="仿宋_GB2312" w:eastAsia="仿宋_GB2312" w:cs="仿宋_GB2312"/>
          <w:spacing w:val="-3"/>
          <w:sz w:val="30"/>
          <w:szCs w:val="30"/>
          <w:lang w:eastAsia="zh-CN"/>
        </w:rPr>
        <w:sectPr>
          <w:pgSz w:w="11910" w:h="16840"/>
          <w:pgMar w:top="851" w:right="709" w:bottom="567" w:left="709" w:header="720" w:footer="720" w:gutter="0"/>
          <w:cols w:space="720" w:num="1"/>
        </w:sectPr>
      </w:pPr>
      <w:r>
        <w:rPr>
          <w:rFonts w:hint="eastAsia" w:ascii="仿宋_GB2312" w:hAnsi="仿宋_GB2312" w:eastAsia="仿宋_GB2312" w:cs="仿宋_GB2312"/>
          <w:spacing w:val="-3"/>
          <w:sz w:val="30"/>
          <w:szCs w:val="30"/>
        </w:rPr>
        <w:t>九、毕业要求</w:t>
      </w:r>
      <w:r>
        <w:rPr>
          <w:rFonts w:hint="eastAsia" w:ascii="仿宋_GB2312" w:hAnsi="仿宋_GB2312" w:eastAsia="仿宋_GB2312" w:cs="仿宋_GB2312"/>
          <w:spacing w:val="-3"/>
          <w:sz w:val="30"/>
          <w:szCs w:val="30"/>
        </w:rPr>
        <w:tab/>
      </w:r>
      <w:r>
        <w:rPr>
          <w:rFonts w:hint="eastAsia" w:ascii="仿宋_GB2312" w:hAnsi="仿宋_GB2312" w:eastAsia="仿宋_GB2312" w:cs="仿宋_GB2312"/>
          <w:spacing w:val="-3"/>
          <w:sz w:val="30"/>
          <w:szCs w:val="30"/>
        </w:rPr>
        <w:t>1</w:t>
      </w:r>
      <w:r>
        <w:rPr>
          <w:rFonts w:hint="eastAsia" w:ascii="仿宋_GB2312" w:hAnsi="仿宋_GB2312" w:eastAsia="仿宋_GB2312" w:cs="仿宋_GB2312"/>
          <w:spacing w:val="-3"/>
          <w:sz w:val="30"/>
          <w:szCs w:val="30"/>
          <w:lang w:val="en-US" w:eastAsia="zh-CN"/>
        </w:rPr>
        <w:t>3</w:t>
      </w:r>
    </w:p>
    <w:p>
      <w:pPr>
        <w:jc w:val="center"/>
        <w:outlineLvl w:val="0"/>
        <w:rPr>
          <w:rFonts w:ascii="方正小标宋简体" w:hAnsi="Calibri" w:eastAsia="方正小标宋简体" w:cs="Times New Roman"/>
          <w:b/>
          <w:sz w:val="44"/>
          <w:szCs w:val="44"/>
        </w:rPr>
      </w:pPr>
      <w:bookmarkStart w:id="0" w:name="音乐表演专业人才培养方案"/>
      <w:bookmarkEnd w:id="0"/>
      <w:r>
        <w:rPr>
          <w:rFonts w:hint="eastAsia" w:eastAsia="方正小标宋简体" w:cs="Times New Roman" w:asciiTheme="minorHAnsi" w:hAnsiTheme="minorHAnsi"/>
          <w:b/>
          <w:sz w:val="44"/>
          <w:szCs w:val="44"/>
        </w:rPr>
        <w:t>电子商务</w:t>
      </w:r>
      <w:r>
        <w:rPr>
          <w:rFonts w:hint="eastAsia" w:ascii="方正小标宋简体" w:hAnsi="Calibri" w:eastAsia="方正小标宋简体" w:cs="Times New Roman"/>
          <w:b/>
          <w:sz w:val="44"/>
          <w:szCs w:val="44"/>
        </w:rPr>
        <w:t>专业人才培养方案</w:t>
      </w:r>
    </w:p>
    <w:p>
      <w:pPr>
        <w:spacing w:line="520" w:lineRule="exact"/>
        <w:rPr>
          <w:rFonts w:ascii="黑体" w:hAnsi="黑体" w:eastAsia="黑体"/>
          <w:b/>
          <w:sz w:val="30"/>
          <w:szCs w:val="30"/>
        </w:rPr>
      </w:pPr>
    </w:p>
    <w:p>
      <w:pPr>
        <w:spacing w:line="520" w:lineRule="exact"/>
        <w:rPr>
          <w:rFonts w:ascii="黑体" w:hAnsi="黑体" w:eastAsia="黑体"/>
          <w:sz w:val="30"/>
          <w:szCs w:val="30"/>
        </w:rPr>
      </w:pPr>
      <w:r>
        <w:rPr>
          <w:rFonts w:hint="eastAsia" w:ascii="黑体" w:hAnsi="黑体" w:eastAsia="黑体"/>
          <w:sz w:val="30"/>
          <w:szCs w:val="30"/>
        </w:rPr>
        <w:t>一、专业名称及代码</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专业名称：电子商务</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专业代码：730701</w:t>
      </w:r>
    </w:p>
    <w:p>
      <w:pPr>
        <w:spacing w:line="520" w:lineRule="exact"/>
        <w:rPr>
          <w:rFonts w:ascii="黑体" w:hAnsi="黑体" w:eastAsia="黑体"/>
          <w:sz w:val="30"/>
          <w:szCs w:val="30"/>
        </w:rPr>
      </w:pPr>
      <w:r>
        <w:rPr>
          <w:rFonts w:hint="eastAsia" w:ascii="黑体" w:hAnsi="黑体" w:eastAsia="黑体"/>
          <w:sz w:val="30"/>
          <w:szCs w:val="30"/>
        </w:rPr>
        <w:t>二、入学要求</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普通初中毕业生或同等学</w:t>
      </w:r>
      <w:r>
        <w:rPr>
          <w:rFonts w:hint="eastAsia" w:eastAsia="仿宋_GB2312" w:cs="仿宋_GB2312" w:asciiTheme="minorHAnsi" w:hAnsiTheme="minorHAnsi"/>
          <w:spacing w:val="-3"/>
          <w:sz w:val="30"/>
          <w:szCs w:val="30"/>
        </w:rPr>
        <w:t>力</w:t>
      </w:r>
      <w:r>
        <w:rPr>
          <w:rFonts w:hint="eastAsia" w:ascii="仿宋_GB2312" w:hAnsi="仿宋_GB2312" w:eastAsia="仿宋_GB2312" w:cs="仿宋_GB2312"/>
          <w:spacing w:val="-3"/>
          <w:sz w:val="30"/>
          <w:szCs w:val="30"/>
        </w:rPr>
        <w:t>者</w:t>
      </w:r>
    </w:p>
    <w:p>
      <w:pPr>
        <w:spacing w:line="520" w:lineRule="exact"/>
        <w:rPr>
          <w:rFonts w:ascii="黑体" w:hAnsi="黑体" w:eastAsia="黑体"/>
          <w:sz w:val="30"/>
          <w:szCs w:val="30"/>
        </w:rPr>
      </w:pPr>
      <w:r>
        <w:rPr>
          <w:rFonts w:hint="eastAsia" w:ascii="黑体" w:hAnsi="黑体" w:eastAsia="黑体"/>
          <w:sz w:val="30"/>
          <w:szCs w:val="30"/>
        </w:rPr>
        <w:t>三、修业年限</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3年</w:t>
      </w:r>
    </w:p>
    <w:p>
      <w:pPr>
        <w:spacing w:line="520" w:lineRule="exact"/>
        <w:rPr>
          <w:rFonts w:ascii="黑体" w:hAnsi="黑体" w:eastAsia="黑体"/>
          <w:sz w:val="30"/>
          <w:szCs w:val="30"/>
        </w:rPr>
      </w:pPr>
      <w:r>
        <w:rPr>
          <w:rFonts w:hint="eastAsia" w:ascii="黑体" w:hAnsi="黑体" w:eastAsia="黑体"/>
          <w:sz w:val="30"/>
          <w:szCs w:val="30"/>
        </w:rPr>
        <w:t>四、职业面向</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（一）职业领域</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电子商务京东班主要为京东企业培养各类电商岗位工作人员，根据中华人民共和国职业分类大典，其所属的职业领域和岗位分述如下表：</w:t>
      </w:r>
    </w:p>
    <w:p>
      <w:pPr>
        <w:spacing w:line="520" w:lineRule="exact"/>
        <w:ind w:firstLine="602" w:firstLineChars="200"/>
        <w:jc w:val="center"/>
        <w:rPr>
          <w:rFonts w:ascii="仿宋" w:hAnsi="仿宋" w:eastAsia="仿宋"/>
          <w:b/>
          <w:color w:val="000000"/>
          <w:sz w:val="30"/>
          <w:szCs w:val="30"/>
        </w:rPr>
      </w:pPr>
      <w:r>
        <w:rPr>
          <w:rFonts w:hint="eastAsia" w:ascii="仿宋" w:hAnsi="仿宋" w:eastAsia="仿宋"/>
          <w:b/>
          <w:color w:val="000000"/>
          <w:sz w:val="30"/>
          <w:szCs w:val="30"/>
        </w:rPr>
        <w:t>电子商务专业的职业领域</w:t>
      </w:r>
    </w:p>
    <w:tbl>
      <w:tblPr>
        <w:tblStyle w:val="6"/>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291"/>
        <w:gridCol w:w="243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94" w:type="dxa"/>
            <w:shd w:val="clear" w:color="auto" w:fill="auto"/>
            <w:vAlign w:val="center"/>
          </w:tcPr>
          <w:p>
            <w:pPr>
              <w:spacing w:line="520" w:lineRule="exact"/>
              <w:jc w:val="center"/>
              <w:rPr>
                <w:rFonts w:ascii="仿宋" w:hAnsi="仿宋" w:eastAsia="仿宋"/>
                <w:color w:val="000000"/>
                <w:sz w:val="30"/>
                <w:szCs w:val="30"/>
              </w:rPr>
            </w:pPr>
            <w:r>
              <w:rPr>
                <w:rFonts w:hint="eastAsia" w:ascii="仿宋" w:hAnsi="仿宋" w:eastAsia="仿宋"/>
                <w:color w:val="000000"/>
                <w:sz w:val="30"/>
                <w:szCs w:val="30"/>
              </w:rPr>
              <w:t>职业大类</w:t>
            </w:r>
          </w:p>
        </w:tc>
        <w:tc>
          <w:tcPr>
            <w:tcW w:w="2291" w:type="dxa"/>
            <w:shd w:val="clear" w:color="auto" w:fill="auto"/>
            <w:vAlign w:val="center"/>
          </w:tcPr>
          <w:p>
            <w:pPr>
              <w:spacing w:line="520" w:lineRule="exact"/>
              <w:jc w:val="center"/>
              <w:rPr>
                <w:rFonts w:ascii="仿宋" w:hAnsi="仿宋" w:eastAsia="仿宋"/>
                <w:color w:val="000000"/>
                <w:sz w:val="30"/>
                <w:szCs w:val="30"/>
              </w:rPr>
            </w:pPr>
            <w:r>
              <w:rPr>
                <w:rFonts w:hint="eastAsia" w:ascii="仿宋" w:hAnsi="仿宋" w:eastAsia="仿宋"/>
                <w:color w:val="000000"/>
                <w:sz w:val="30"/>
                <w:szCs w:val="30"/>
              </w:rPr>
              <w:t>职业中类</w:t>
            </w:r>
          </w:p>
        </w:tc>
        <w:tc>
          <w:tcPr>
            <w:tcW w:w="2435" w:type="dxa"/>
            <w:shd w:val="clear" w:color="auto" w:fill="auto"/>
            <w:vAlign w:val="center"/>
          </w:tcPr>
          <w:p>
            <w:pPr>
              <w:spacing w:line="520" w:lineRule="exact"/>
              <w:jc w:val="center"/>
              <w:rPr>
                <w:rFonts w:ascii="仿宋" w:hAnsi="仿宋" w:eastAsia="仿宋"/>
                <w:color w:val="000000"/>
                <w:sz w:val="30"/>
                <w:szCs w:val="30"/>
              </w:rPr>
            </w:pPr>
            <w:r>
              <w:rPr>
                <w:rFonts w:hint="eastAsia" w:ascii="仿宋" w:hAnsi="仿宋" w:eastAsia="仿宋"/>
                <w:color w:val="000000"/>
                <w:sz w:val="30"/>
                <w:szCs w:val="30"/>
              </w:rPr>
              <w:t>职业小类</w:t>
            </w:r>
          </w:p>
        </w:tc>
        <w:tc>
          <w:tcPr>
            <w:tcW w:w="3870" w:type="dxa"/>
            <w:shd w:val="clear" w:color="auto" w:fill="auto"/>
            <w:vAlign w:val="center"/>
          </w:tcPr>
          <w:p>
            <w:pPr>
              <w:spacing w:line="520" w:lineRule="exact"/>
              <w:jc w:val="center"/>
              <w:rPr>
                <w:rFonts w:ascii="仿宋" w:hAnsi="仿宋" w:eastAsia="仿宋"/>
                <w:color w:val="000000"/>
                <w:sz w:val="30"/>
                <w:szCs w:val="30"/>
              </w:rPr>
            </w:pPr>
            <w:r>
              <w:rPr>
                <w:rFonts w:hint="eastAsia" w:ascii="仿宋" w:hAnsi="仿宋" w:eastAsia="仿宋"/>
                <w:color w:val="000000"/>
                <w:sz w:val="30"/>
                <w:szCs w:val="30"/>
              </w:rPr>
              <w:t>职业描述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894" w:type="dxa"/>
            <w:shd w:val="clear" w:color="auto" w:fill="auto"/>
            <w:vAlign w:val="center"/>
          </w:tcPr>
          <w:p>
            <w:pPr>
              <w:spacing w:line="520" w:lineRule="exact"/>
              <w:rPr>
                <w:rFonts w:ascii="仿宋" w:hAnsi="仿宋" w:eastAsia="仿宋"/>
                <w:color w:val="000000"/>
                <w:sz w:val="24"/>
                <w:szCs w:val="24"/>
              </w:rPr>
            </w:pPr>
            <w:r>
              <w:rPr>
                <w:rFonts w:hint="eastAsia" w:ascii="仿宋" w:hAnsi="仿宋" w:eastAsia="仿宋"/>
                <w:color w:val="000000"/>
                <w:sz w:val="24"/>
                <w:szCs w:val="24"/>
              </w:rPr>
              <w:t>第四大类</w:t>
            </w:r>
            <w:r>
              <w:rPr>
                <w:rFonts w:ascii="仿宋" w:hAnsi="仿宋" w:eastAsia="仿宋"/>
                <w:color w:val="000000"/>
                <w:sz w:val="24"/>
                <w:szCs w:val="24"/>
              </w:rPr>
              <w:t>(GBM40000)</w:t>
            </w:r>
            <w:r>
              <w:rPr>
                <w:rFonts w:hint="eastAsia" w:ascii="仿宋" w:hAnsi="仿宋" w:eastAsia="仿宋"/>
                <w:color w:val="000000"/>
                <w:sz w:val="24"/>
                <w:szCs w:val="24"/>
              </w:rPr>
              <w:t>社会生产服务和生活服务人员</w:t>
            </w:r>
          </w:p>
        </w:tc>
        <w:tc>
          <w:tcPr>
            <w:tcW w:w="2291" w:type="dxa"/>
            <w:shd w:val="clear" w:color="auto" w:fill="auto"/>
            <w:vAlign w:val="center"/>
          </w:tcPr>
          <w:p>
            <w:pPr>
              <w:spacing w:line="520" w:lineRule="exact"/>
              <w:rPr>
                <w:rFonts w:ascii="仿宋" w:hAnsi="仿宋" w:eastAsia="仿宋"/>
                <w:color w:val="000000"/>
                <w:sz w:val="24"/>
                <w:szCs w:val="24"/>
              </w:rPr>
            </w:pPr>
            <w:r>
              <w:rPr>
                <w:rFonts w:ascii="仿宋" w:hAnsi="仿宋" w:eastAsia="仿宋"/>
                <w:color w:val="000000"/>
                <w:sz w:val="24"/>
                <w:szCs w:val="24"/>
              </w:rPr>
              <w:t>4-01(GBM40100)</w:t>
            </w:r>
            <w:r>
              <w:rPr>
                <w:rFonts w:hint="eastAsia" w:ascii="仿宋" w:hAnsi="仿宋" w:eastAsia="仿宋"/>
                <w:color w:val="000000"/>
                <w:sz w:val="24"/>
                <w:szCs w:val="24"/>
              </w:rPr>
              <w:t>批发与零售服务人员</w:t>
            </w:r>
          </w:p>
        </w:tc>
        <w:tc>
          <w:tcPr>
            <w:tcW w:w="2435" w:type="dxa"/>
            <w:shd w:val="clear" w:color="auto" w:fill="auto"/>
            <w:vAlign w:val="center"/>
          </w:tcPr>
          <w:p>
            <w:pPr>
              <w:spacing w:line="520" w:lineRule="exact"/>
              <w:rPr>
                <w:rFonts w:ascii="仿宋" w:hAnsi="仿宋" w:eastAsia="仿宋"/>
                <w:color w:val="000000"/>
                <w:sz w:val="24"/>
                <w:szCs w:val="24"/>
              </w:rPr>
            </w:pPr>
            <w:r>
              <w:rPr>
                <w:rFonts w:ascii="仿宋" w:hAnsi="仿宋" w:eastAsia="仿宋"/>
                <w:color w:val="000000"/>
                <w:sz w:val="24"/>
                <w:szCs w:val="24"/>
              </w:rPr>
              <w:t>4-01-02-02</w:t>
            </w:r>
            <w:r>
              <w:rPr>
                <w:rFonts w:hint="eastAsia" w:ascii="仿宋" w:hAnsi="仿宋" w:eastAsia="仿宋"/>
                <w:color w:val="000000"/>
                <w:sz w:val="24"/>
                <w:szCs w:val="24"/>
              </w:rPr>
              <w:t>（</w:t>
            </w:r>
            <w:r>
              <w:rPr>
                <w:rFonts w:ascii="仿宋" w:hAnsi="仿宋" w:eastAsia="仿宋"/>
                <w:color w:val="000000"/>
                <w:sz w:val="24"/>
                <w:szCs w:val="24"/>
              </w:rPr>
              <w:t>GBM4010202</w:t>
            </w:r>
            <w:r>
              <w:rPr>
                <w:rFonts w:hint="eastAsia" w:ascii="仿宋" w:hAnsi="仿宋" w:eastAsia="仿宋"/>
                <w:color w:val="000000"/>
                <w:sz w:val="24"/>
                <w:szCs w:val="24"/>
              </w:rPr>
              <w:t>）电子商务师</w:t>
            </w:r>
          </w:p>
        </w:tc>
        <w:tc>
          <w:tcPr>
            <w:tcW w:w="3870" w:type="dxa"/>
            <w:shd w:val="clear" w:color="auto" w:fill="auto"/>
            <w:vAlign w:val="center"/>
          </w:tcPr>
          <w:p>
            <w:pPr>
              <w:spacing w:line="520" w:lineRule="exact"/>
              <w:rPr>
                <w:rFonts w:ascii="仿宋" w:hAnsi="仿宋" w:eastAsia="仿宋"/>
                <w:color w:val="000000"/>
                <w:sz w:val="24"/>
                <w:szCs w:val="24"/>
              </w:rPr>
            </w:pPr>
            <w:r>
              <w:fldChar w:fldCharType="begin"/>
            </w:r>
            <w:r>
              <w:instrText xml:space="preserve"> HYPERLINK "https://baike.baidu.com/item/%E7%94%B5%E5%AD%90%E5%95%86%E5%8A%A1%E5%B8%88/1591825" \t "https://baike.baidu.com/item/%E7%94%B5%E5%AD%90%E5%95%86%E5%8A%A1%E5%B8%88/_blank" </w:instrText>
            </w:r>
            <w:r>
              <w:fldChar w:fldCharType="separate"/>
            </w:r>
            <w:r>
              <w:rPr>
                <w:rFonts w:hint="eastAsia" w:ascii="仿宋" w:hAnsi="仿宋" w:eastAsia="仿宋"/>
                <w:color w:val="000000"/>
                <w:sz w:val="24"/>
                <w:szCs w:val="24"/>
              </w:rPr>
              <w:t>电子商务师</w:t>
            </w:r>
            <w:r>
              <w:rPr>
                <w:rFonts w:hint="eastAsia" w:ascii="仿宋" w:hAnsi="仿宋" w:eastAsia="仿宋"/>
                <w:color w:val="000000"/>
                <w:sz w:val="24"/>
                <w:szCs w:val="24"/>
              </w:rPr>
              <w:fldChar w:fldCharType="end"/>
            </w:r>
            <w:r>
              <w:rPr>
                <w:rFonts w:hint="eastAsia" w:ascii="仿宋" w:hAnsi="仿宋" w:eastAsia="仿宋"/>
                <w:color w:val="000000"/>
                <w:sz w:val="24"/>
                <w:szCs w:val="24"/>
              </w:rPr>
              <w:t>是指利用计算机技术、</w:t>
            </w:r>
            <w:r>
              <w:fldChar w:fldCharType="begin"/>
            </w:r>
            <w:r>
              <w:instrText xml:space="preserve"> HYPERLINK "https://baike.baidu.com/item/%E7%BD%91%E7%BB%9C%E6%8A%80%E6%9C%AF/480927" \t "https://baike.baidu.com/item/%E7%94%B5%E5%AD%90%E5%95%86%E5%8A%A1%E5%B8%88/_blank" </w:instrText>
            </w:r>
            <w:r>
              <w:fldChar w:fldCharType="separate"/>
            </w:r>
            <w:r>
              <w:rPr>
                <w:rFonts w:hint="eastAsia" w:ascii="仿宋" w:hAnsi="仿宋" w:eastAsia="仿宋"/>
                <w:color w:val="000000"/>
                <w:sz w:val="24"/>
                <w:szCs w:val="24"/>
              </w:rPr>
              <w:t>网络技术</w:t>
            </w:r>
            <w:r>
              <w:rPr>
                <w:rFonts w:hint="eastAsia" w:ascii="仿宋" w:hAnsi="仿宋" w:eastAsia="仿宋"/>
                <w:color w:val="000000"/>
                <w:sz w:val="24"/>
                <w:szCs w:val="24"/>
              </w:rPr>
              <w:fldChar w:fldCharType="end"/>
            </w:r>
            <w:r>
              <w:rPr>
                <w:rFonts w:hint="eastAsia" w:ascii="仿宋" w:hAnsi="仿宋" w:eastAsia="仿宋"/>
                <w:color w:val="000000"/>
                <w:sz w:val="24"/>
                <w:szCs w:val="24"/>
              </w:rPr>
              <w:t>，通过专业的网络商务平台等现代信息技术，帮助商家与顾客或商家与商家之间从事各类商务活动或相关工作的人员。</w:t>
            </w:r>
          </w:p>
        </w:tc>
      </w:tr>
    </w:tbl>
    <w:p>
      <w:pPr>
        <w:overflowPunct w:val="0"/>
        <w:adjustRightInd w:val="0"/>
        <w:spacing w:line="520" w:lineRule="exact"/>
        <w:ind w:firstLine="295" w:firstLineChars="100"/>
        <w:rPr>
          <w:rFonts w:ascii="仿宋-GB2312" w:eastAsia="仿宋-GB2312"/>
          <w:b/>
          <w:bCs/>
          <w:spacing w:val="-3"/>
          <w:sz w:val="30"/>
          <w:szCs w:val="30"/>
        </w:rPr>
      </w:pPr>
      <w:r>
        <w:rPr>
          <w:rFonts w:ascii="仿宋-GB2312" w:eastAsia="仿宋-GB2312"/>
          <w:b/>
          <w:bCs/>
          <w:spacing w:val="-3"/>
          <w:sz w:val="30"/>
          <w:szCs w:val="30"/>
        </w:rPr>
        <w:t>（</w:t>
      </w:r>
      <w:r>
        <w:rPr>
          <w:rFonts w:hint="eastAsia" w:ascii="仿宋-GB2312" w:eastAsia="仿宋-GB2312"/>
          <w:b/>
          <w:bCs/>
          <w:spacing w:val="-3"/>
          <w:sz w:val="30"/>
          <w:szCs w:val="30"/>
        </w:rPr>
        <w:t>二</w:t>
      </w:r>
      <w:r>
        <w:rPr>
          <w:rFonts w:ascii="仿宋-GB2312" w:eastAsia="仿宋-GB2312"/>
          <w:b/>
          <w:bCs/>
          <w:spacing w:val="-3"/>
          <w:sz w:val="30"/>
          <w:szCs w:val="30"/>
        </w:rPr>
        <w:t>）</w:t>
      </w:r>
      <w:r>
        <w:rPr>
          <w:rFonts w:hint="eastAsia" w:ascii="仿宋-GB2312" w:eastAsia="仿宋-GB2312"/>
          <w:b/>
          <w:bCs/>
          <w:spacing w:val="-3"/>
          <w:sz w:val="30"/>
          <w:szCs w:val="30"/>
        </w:rPr>
        <w:t>初始就业岗位群</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经过充分的行业、企业、顶岗实习学生、毕业生跟踪调研，电子商务京东班学生的就业领域的初始就业岗位主要有电商客服、美工助理、电商运营助理、网页编辑、推广专员、社交营销等。这些电商基本工作一般都是从事电商专业人员的入门岗位，其中电子商务客服占比较大，是电商最基础岗位之一，也是较重要岗位之一，是承载着</w:t>
      </w:r>
      <w:r>
        <w:fldChar w:fldCharType="begin"/>
      </w:r>
      <w:r>
        <w:instrText xml:space="preserve"> HYPERLINK "https://baike.baidu.com/item/%E5%AE%A2%E6%88%B7%E6%8A%95%E8%AF%89/916835" \t "https://baike.baidu.com/item/%E7%94%B5%E5%AD%90%E5%95%86%E5%8A%A1%E5%AE%A2%E6%9C%8D/_blank" </w:instrText>
      </w:r>
      <w:r>
        <w:fldChar w:fldCharType="separate"/>
      </w:r>
      <w:r>
        <w:rPr>
          <w:rFonts w:hint="eastAsia" w:ascii="仿宋_GB2312" w:hAnsi="仿宋_GB2312" w:eastAsia="仿宋_GB2312" w:cs="仿宋_GB2312"/>
          <w:spacing w:val="-3"/>
          <w:sz w:val="30"/>
          <w:szCs w:val="30"/>
        </w:rPr>
        <w:t>客户投诉</w:t>
      </w:r>
      <w:r>
        <w:rPr>
          <w:rFonts w:hint="eastAsia" w:ascii="仿宋_GB2312" w:hAnsi="仿宋_GB2312" w:eastAsia="仿宋_GB2312" w:cs="仿宋_GB2312"/>
          <w:spacing w:val="-3"/>
          <w:sz w:val="30"/>
          <w:szCs w:val="30"/>
        </w:rPr>
        <w:fldChar w:fldCharType="end"/>
      </w:r>
      <w:r>
        <w:rPr>
          <w:rFonts w:hint="eastAsia" w:ascii="仿宋_GB2312" w:hAnsi="仿宋_GB2312" w:eastAsia="仿宋_GB2312" w:cs="仿宋_GB2312"/>
          <w:spacing w:val="-3"/>
          <w:sz w:val="30"/>
          <w:szCs w:val="30"/>
        </w:rPr>
        <w:t>、订单业务受理（新增、补单、调换货、撤单等）、通过各种沟通渠道获取参与与客户调查、与客户直接联系的一线业务受理人员。作为承上启下的信息传递者，客服还肩负着及时将客户的建议传递给其他部门的重任，如：来自客户对于产品的建议、线上下单操作修改反馈等。美工助理是指做一些美工方面辅助性工作，运用一些平面软件对图片进行处理，或者店铺进行装修，属于设计部门。运营助理属于初级运营，主要协助店长做一些辅助性工作，比如产品上下线处理，基本的产品SEM专员、SEO专员、网站运营专员、新媒体营销专员、电商运营专员等。</w:t>
      </w:r>
    </w:p>
    <w:p>
      <w:pPr>
        <w:overflowPunct w:val="0"/>
        <w:adjustRightInd w:val="0"/>
        <w:spacing w:line="520" w:lineRule="exact"/>
        <w:ind w:firstLine="295" w:firstLineChars="100"/>
        <w:rPr>
          <w:rFonts w:ascii="仿宋-GB2312" w:eastAsia="仿宋-GB2312"/>
          <w:b/>
          <w:bCs/>
          <w:spacing w:val="-3"/>
          <w:sz w:val="30"/>
          <w:szCs w:val="30"/>
        </w:rPr>
      </w:pPr>
      <w:r>
        <w:rPr>
          <w:rFonts w:ascii="仿宋-GB2312" w:eastAsia="仿宋-GB2312"/>
          <w:b/>
          <w:bCs/>
          <w:spacing w:val="-3"/>
          <w:sz w:val="30"/>
          <w:szCs w:val="30"/>
        </w:rPr>
        <w:t>（</w:t>
      </w:r>
      <w:r>
        <w:rPr>
          <w:rFonts w:hint="eastAsia" w:ascii="仿宋-GB2312" w:eastAsia="仿宋-GB2312"/>
          <w:b/>
          <w:bCs/>
          <w:spacing w:val="-3"/>
          <w:sz w:val="30"/>
          <w:szCs w:val="30"/>
        </w:rPr>
        <w:t>三</w:t>
      </w:r>
      <w:r>
        <w:rPr>
          <w:rFonts w:ascii="仿宋-GB2312" w:eastAsia="仿宋-GB2312"/>
          <w:b/>
          <w:bCs/>
          <w:spacing w:val="-3"/>
          <w:sz w:val="30"/>
          <w:szCs w:val="30"/>
        </w:rPr>
        <w:t>）</w:t>
      </w:r>
      <w:r>
        <w:rPr>
          <w:rFonts w:hint="eastAsia" w:ascii="仿宋-GB2312" w:eastAsia="仿宋-GB2312"/>
          <w:b/>
          <w:bCs/>
          <w:spacing w:val="-3"/>
          <w:sz w:val="30"/>
          <w:szCs w:val="30"/>
        </w:rPr>
        <w:t>发展或晋升岗位群</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电子商务京东班学生经过3-4年工作发展，晋升的岗位是中级电商运营（店长）、销售主管、客服主管、美工助理，也有部分学生会进入更高级岗位，主要是京东电商品牌经理、运营经理（全平台）。</w:t>
      </w:r>
    </w:p>
    <w:p>
      <w:pPr>
        <w:overflowPunct w:val="0"/>
        <w:adjustRightInd w:val="0"/>
        <w:spacing w:line="520" w:lineRule="exact"/>
        <w:ind w:firstLine="295" w:firstLineChars="100"/>
        <w:rPr>
          <w:rFonts w:ascii="仿宋-GB2312" w:eastAsia="仿宋-GB2312"/>
          <w:b/>
          <w:bCs/>
          <w:spacing w:val="-3"/>
          <w:sz w:val="30"/>
          <w:szCs w:val="30"/>
        </w:rPr>
      </w:pPr>
      <w:r>
        <w:rPr>
          <w:rFonts w:ascii="仿宋-GB2312" w:eastAsia="仿宋-GB2312"/>
          <w:b/>
          <w:bCs/>
          <w:spacing w:val="-3"/>
          <w:sz w:val="30"/>
          <w:szCs w:val="30"/>
        </w:rPr>
        <w:t>（</w:t>
      </w:r>
      <w:r>
        <w:rPr>
          <w:rFonts w:hint="eastAsia" w:ascii="仿宋-GB2312" w:eastAsia="仿宋-GB2312"/>
          <w:b/>
          <w:bCs/>
          <w:spacing w:val="-3"/>
          <w:sz w:val="30"/>
          <w:szCs w:val="30"/>
        </w:rPr>
        <w:t>四</w:t>
      </w:r>
      <w:r>
        <w:rPr>
          <w:rFonts w:ascii="仿宋-GB2312" w:eastAsia="仿宋-GB2312"/>
          <w:b/>
          <w:bCs/>
          <w:spacing w:val="-3"/>
          <w:sz w:val="30"/>
          <w:szCs w:val="30"/>
        </w:rPr>
        <w:t>）</w:t>
      </w:r>
      <w:r>
        <w:rPr>
          <w:rFonts w:hint="eastAsia" w:ascii="仿宋-GB2312" w:eastAsia="仿宋-GB2312"/>
          <w:b/>
          <w:bCs/>
          <w:spacing w:val="-3"/>
          <w:sz w:val="30"/>
          <w:szCs w:val="30"/>
        </w:rPr>
        <w:t>工作过程分析与典型工作任务、职业能力分解</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按照职业教育工学结合的要求，本着既关注学生的初始就业岗位又兼顾发展或晋升岗位的原则，通过对顶岗实习学生以及毕业生调查、就业情况分析，以及与电商企业和事业单位的管理者、一线人员的沟通、讨论，并对网商、网企对电子商务的实际运行过程进行调研，明确电子商务毕业生在工作岗位上所从事的典型工作任务，由工作任务职业能力以及相关能力要求确定课程，保证达到职业能力的要求。</w:t>
      </w:r>
    </w:p>
    <w:tbl>
      <w:tblPr>
        <w:tblStyle w:val="6"/>
        <w:tblpPr w:leftFromText="180" w:rightFromText="180" w:vertAnchor="text" w:horzAnchor="margin" w:tblpXSpec="center" w:tblpY="67"/>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3"/>
        <w:gridCol w:w="1477"/>
        <w:gridCol w:w="1507"/>
        <w:gridCol w:w="1498"/>
        <w:gridCol w:w="1893"/>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exact"/>
        </w:trPr>
        <w:tc>
          <w:tcPr>
            <w:tcW w:w="1493"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s="Tahoma"/>
                <w:bCs/>
                <w:sz w:val="24"/>
                <w:szCs w:val="24"/>
              </w:rPr>
              <w:t>所属专业大类（代码）</w:t>
            </w:r>
          </w:p>
        </w:tc>
        <w:tc>
          <w:tcPr>
            <w:tcW w:w="1477"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s="Tahoma"/>
                <w:bCs/>
                <w:sz w:val="24"/>
                <w:szCs w:val="24"/>
              </w:rPr>
              <w:t>所属专业类（代码）</w:t>
            </w:r>
          </w:p>
        </w:tc>
        <w:tc>
          <w:tcPr>
            <w:tcW w:w="1507"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s="Tahoma"/>
                <w:bCs/>
                <w:sz w:val="24"/>
                <w:szCs w:val="24"/>
              </w:rPr>
              <w:t>对应行业（代码）</w:t>
            </w:r>
          </w:p>
        </w:tc>
        <w:tc>
          <w:tcPr>
            <w:tcW w:w="1498"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s="Tahoma"/>
                <w:bCs/>
                <w:sz w:val="24"/>
                <w:szCs w:val="24"/>
              </w:rPr>
              <w:t>主要职业类别（代码）</w:t>
            </w:r>
          </w:p>
        </w:tc>
        <w:tc>
          <w:tcPr>
            <w:tcW w:w="1893"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s="Tahoma"/>
                <w:bCs/>
                <w:sz w:val="24"/>
                <w:szCs w:val="24"/>
              </w:rPr>
              <w:t>主要岗位类别（或技术领域）</w:t>
            </w:r>
          </w:p>
        </w:tc>
        <w:tc>
          <w:tcPr>
            <w:tcW w:w="2055"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s="Tahoma"/>
                <w:bCs/>
                <w:sz w:val="24"/>
                <w:szCs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exact"/>
        </w:trPr>
        <w:tc>
          <w:tcPr>
            <w:tcW w:w="1493" w:type="dxa"/>
            <w:shd w:val="clear" w:color="auto" w:fill="auto"/>
            <w:vAlign w:val="center"/>
          </w:tcPr>
          <w:p>
            <w:pPr>
              <w:spacing w:line="520" w:lineRule="exact"/>
              <w:jc w:val="center"/>
              <w:rPr>
                <w:rFonts w:ascii="仿宋" w:hAnsi="仿宋" w:eastAsia="仿宋" w:cs="Tahoma"/>
                <w:bCs/>
                <w:sz w:val="24"/>
                <w:szCs w:val="24"/>
              </w:rPr>
            </w:pPr>
            <w:r>
              <w:rPr>
                <w:rFonts w:hint="eastAsia" w:ascii="仿宋" w:hAnsi="仿宋" w:eastAsia="仿宋"/>
                <w:color w:val="000000"/>
                <w:sz w:val="24"/>
                <w:szCs w:val="24"/>
              </w:rPr>
              <w:t>财经商贸大类（</w:t>
            </w:r>
            <w:r>
              <w:rPr>
                <w:rFonts w:ascii="仿宋" w:hAnsi="仿宋" w:eastAsia="仿宋"/>
                <w:color w:val="000000"/>
                <w:sz w:val="24"/>
                <w:szCs w:val="24"/>
              </w:rPr>
              <w:t>63</w:t>
            </w:r>
            <w:r>
              <w:rPr>
                <w:rFonts w:hint="eastAsia" w:ascii="仿宋" w:hAnsi="仿宋" w:eastAsia="仿宋"/>
                <w:color w:val="000000"/>
                <w:sz w:val="24"/>
                <w:szCs w:val="24"/>
              </w:rPr>
              <w:t>）</w:t>
            </w:r>
          </w:p>
        </w:tc>
        <w:tc>
          <w:tcPr>
            <w:tcW w:w="1477" w:type="dxa"/>
            <w:shd w:val="clear" w:color="auto" w:fill="auto"/>
            <w:vAlign w:val="center"/>
          </w:tcPr>
          <w:p>
            <w:pPr>
              <w:spacing w:line="520" w:lineRule="exact"/>
              <w:jc w:val="center"/>
              <w:rPr>
                <w:rFonts w:ascii="仿宋" w:hAnsi="仿宋" w:eastAsia="仿宋"/>
                <w:color w:val="000000"/>
                <w:sz w:val="24"/>
                <w:szCs w:val="24"/>
              </w:rPr>
            </w:pPr>
            <w:r>
              <w:rPr>
                <w:rFonts w:hint="eastAsia" w:ascii="仿宋" w:hAnsi="仿宋" w:eastAsia="仿宋"/>
                <w:color w:val="000000"/>
                <w:sz w:val="24"/>
                <w:szCs w:val="24"/>
              </w:rPr>
              <w:t>电子商务</w:t>
            </w:r>
          </w:p>
          <w:p>
            <w:pPr>
              <w:spacing w:line="520" w:lineRule="exact"/>
              <w:jc w:val="cente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6308</w:t>
            </w:r>
            <w:r>
              <w:rPr>
                <w:rFonts w:hint="eastAsia" w:ascii="仿宋" w:hAnsi="仿宋" w:eastAsia="仿宋"/>
                <w:color w:val="000000"/>
                <w:sz w:val="24"/>
                <w:szCs w:val="24"/>
              </w:rPr>
              <w:t>）</w:t>
            </w:r>
          </w:p>
        </w:tc>
        <w:tc>
          <w:tcPr>
            <w:tcW w:w="1507" w:type="dxa"/>
            <w:shd w:val="clear" w:color="auto" w:fill="auto"/>
            <w:vAlign w:val="center"/>
          </w:tcPr>
          <w:p>
            <w:pPr>
              <w:spacing w:line="520" w:lineRule="exact"/>
              <w:rPr>
                <w:rFonts w:ascii="仿宋" w:hAnsi="仿宋" w:eastAsia="仿宋"/>
                <w:color w:val="000000"/>
                <w:sz w:val="24"/>
                <w:szCs w:val="24"/>
              </w:rPr>
            </w:pPr>
            <w:r>
              <w:rPr>
                <w:rFonts w:hint="eastAsia" w:ascii="仿宋" w:hAnsi="仿宋" w:eastAsia="仿宋"/>
                <w:color w:val="000000"/>
                <w:sz w:val="24"/>
                <w:szCs w:val="24"/>
              </w:rPr>
              <w:t>批发业（</w:t>
            </w:r>
            <w:r>
              <w:rPr>
                <w:rFonts w:ascii="仿宋" w:hAnsi="仿宋" w:eastAsia="仿宋"/>
                <w:color w:val="000000"/>
                <w:sz w:val="24"/>
                <w:szCs w:val="24"/>
              </w:rPr>
              <w:t>51</w:t>
            </w:r>
            <w:r>
              <w:rPr>
                <w:rFonts w:hint="eastAsia" w:ascii="仿宋" w:hAnsi="仿宋" w:eastAsia="仿宋"/>
                <w:color w:val="000000"/>
                <w:sz w:val="24"/>
                <w:szCs w:val="24"/>
              </w:rPr>
              <w:t>）零售业（</w:t>
            </w:r>
            <w:r>
              <w:rPr>
                <w:rFonts w:ascii="仿宋" w:hAnsi="仿宋" w:eastAsia="仿宋"/>
                <w:color w:val="000000"/>
                <w:sz w:val="24"/>
                <w:szCs w:val="24"/>
              </w:rPr>
              <w:t>52</w:t>
            </w:r>
            <w:r>
              <w:rPr>
                <w:rFonts w:hint="eastAsia" w:ascii="仿宋" w:hAnsi="仿宋" w:eastAsia="仿宋"/>
                <w:color w:val="000000"/>
                <w:sz w:val="24"/>
                <w:szCs w:val="24"/>
              </w:rPr>
              <w:t>）</w:t>
            </w:r>
          </w:p>
        </w:tc>
        <w:tc>
          <w:tcPr>
            <w:tcW w:w="1498" w:type="dxa"/>
            <w:shd w:val="clear" w:color="auto" w:fill="auto"/>
            <w:vAlign w:val="center"/>
          </w:tcPr>
          <w:p>
            <w:pPr>
              <w:spacing w:line="520" w:lineRule="exact"/>
              <w:jc w:val="center"/>
              <w:rPr>
                <w:rFonts w:ascii="仿宋" w:hAnsi="仿宋" w:eastAsia="仿宋"/>
                <w:color w:val="000000"/>
                <w:sz w:val="24"/>
                <w:szCs w:val="24"/>
              </w:rPr>
            </w:pPr>
            <w:r>
              <w:rPr>
                <w:rFonts w:hint="eastAsia" w:ascii="仿宋" w:hAnsi="仿宋" w:eastAsia="仿宋"/>
                <w:color w:val="000000"/>
                <w:sz w:val="24"/>
                <w:szCs w:val="24"/>
              </w:rPr>
              <w:t>电子商务师（</w:t>
            </w:r>
            <w:r>
              <w:rPr>
                <w:rFonts w:ascii="仿宋" w:hAnsi="仿宋" w:eastAsia="仿宋"/>
                <w:color w:val="000000"/>
                <w:sz w:val="24"/>
                <w:szCs w:val="24"/>
              </w:rPr>
              <w:t>4-01-02-02</w:t>
            </w:r>
            <w:r>
              <w:rPr>
                <w:rFonts w:hint="eastAsia" w:ascii="仿宋" w:hAnsi="仿宋" w:eastAsia="仿宋"/>
                <w:color w:val="000000"/>
                <w:sz w:val="24"/>
                <w:szCs w:val="24"/>
              </w:rPr>
              <w:t>）</w:t>
            </w:r>
          </w:p>
        </w:tc>
        <w:tc>
          <w:tcPr>
            <w:tcW w:w="1893" w:type="dxa"/>
            <w:shd w:val="clear" w:color="auto" w:fill="auto"/>
            <w:vAlign w:val="center"/>
          </w:tcPr>
          <w:p>
            <w:pPr>
              <w:spacing w:line="520" w:lineRule="exact"/>
              <w:jc w:val="center"/>
              <w:rPr>
                <w:rFonts w:ascii="仿宋" w:hAnsi="仿宋" w:eastAsia="仿宋"/>
                <w:color w:val="000000"/>
                <w:sz w:val="24"/>
                <w:szCs w:val="24"/>
              </w:rPr>
            </w:pPr>
            <w:r>
              <w:rPr>
                <w:rFonts w:hint="eastAsia" w:ascii="仿宋" w:hAnsi="仿宋" w:eastAsia="仿宋"/>
                <w:color w:val="000000"/>
                <w:sz w:val="24"/>
                <w:szCs w:val="24"/>
              </w:rPr>
              <w:t>电子商务</w:t>
            </w:r>
          </w:p>
        </w:tc>
        <w:tc>
          <w:tcPr>
            <w:tcW w:w="2055" w:type="dxa"/>
            <w:shd w:val="clear" w:color="auto" w:fill="auto"/>
            <w:vAlign w:val="center"/>
          </w:tcPr>
          <w:p>
            <w:pPr>
              <w:spacing w:line="520" w:lineRule="exact"/>
              <w:jc w:val="center"/>
              <w:rPr>
                <w:rFonts w:ascii="仿宋" w:hAnsi="仿宋" w:eastAsia="仿宋"/>
                <w:color w:val="000000"/>
                <w:sz w:val="24"/>
                <w:szCs w:val="24"/>
              </w:rPr>
            </w:pPr>
            <w:r>
              <w:rPr>
                <w:rFonts w:hint="eastAsia" w:ascii="仿宋" w:hAnsi="仿宋" w:eastAsia="仿宋"/>
                <w:color w:val="000000"/>
                <w:sz w:val="24"/>
                <w:szCs w:val="24"/>
              </w:rPr>
              <w:t>电子商务师</w:t>
            </w:r>
          </w:p>
        </w:tc>
      </w:tr>
    </w:tbl>
    <w:p>
      <w:pPr>
        <w:spacing w:line="520" w:lineRule="exact"/>
        <w:rPr>
          <w:rFonts w:ascii="黑体" w:hAnsi="黑体" w:eastAsia="黑体"/>
          <w:sz w:val="30"/>
          <w:szCs w:val="30"/>
        </w:rPr>
      </w:pPr>
      <w:r>
        <w:rPr>
          <w:rFonts w:hint="eastAsia" w:ascii="黑体" w:hAnsi="黑体" w:eastAsia="黑体"/>
          <w:sz w:val="30"/>
          <w:szCs w:val="30"/>
        </w:rPr>
        <w:t>五、培养目标与培养规范</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（一）培养目标</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本专业培养思想政治坚定、德技并修、全面发展，具有良好职业素质和创新精神，适应线上线下企业及网络第三方平台服务的企业需要，具有良好的职业素质，掌握客户服务、电商运营、网络营销、网络贸易、店铺装修设计等知识和技术技能，具有较强的网络沟通、网络推广能力，面向电子商务企业、公司等领域从事电商美工、电商运营、网络营销、跨境电商等工作领域的发展型、复合型、创新型技术技能人才。</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（二）培养规范</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1、素质</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2、知识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公共基础知识：具备基本的政治理论知识和法律知识，具备哲学、法律知识、公文写作、文秘知识、体育和计算机、现代信息技术知识等文化和基本技能知识。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专业知识：掌握电子商务客服、电子商务美工、电子商务运营、商务谈判、网络营销推广、电子商务法律等专业知识，对跨境电商、新媒体营销有所涉猎，重点针对电商专业岗位实际需求打造专业课程。</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3、能力</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口语和书面表达能力，解决实际问题的能力，终身学习能力，信息技术应用能力，独立思考、逻辑推理、信息加工能力等。系统掌握客户服务的基本理论和基本技能，具有创新意识和较强的网络沟通能力；掌握一定的美工技能，使学生能独立拍摄物品，并把照片制作成宝贝描述中需要的图片，能制作促销活动或广告使用的平面图片；重点掌握网商、网企，特别是网店的推广方法，并能对所有广告投放活动进行数据分析，及时提供数据分析报告，具备网店及网站的推广能力；掌握网店的运营与管理，能独立对网店进行运营和策划以及日常管理等工作；能够熟悉跨境电子商务平台流程、能够在跨境电子商务平台上发布供求信息、在跨境电子商务平台上进行订单交易。</w:t>
      </w:r>
    </w:p>
    <w:p>
      <w:pPr>
        <w:spacing w:line="520" w:lineRule="exact"/>
        <w:rPr>
          <w:rFonts w:ascii="黑体" w:hAnsi="黑体" w:eastAsia="黑体"/>
          <w:sz w:val="30"/>
          <w:szCs w:val="30"/>
        </w:rPr>
      </w:pPr>
      <w:r>
        <w:rPr>
          <w:rFonts w:hint="eastAsia" w:ascii="黑体" w:hAnsi="黑体" w:eastAsia="黑体"/>
          <w:sz w:val="30"/>
          <w:szCs w:val="30"/>
        </w:rPr>
        <w:t>六、课程设置及要求</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（一）公共基础课程</w:t>
      </w:r>
    </w:p>
    <w:tbl>
      <w:tblPr>
        <w:tblStyle w:val="9"/>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34" w:type="dxa"/>
            <w:shd w:val="clear" w:color="auto" w:fill="auto"/>
          </w:tcPr>
          <w:p>
            <w:pPr>
              <w:pStyle w:val="11"/>
              <w:spacing w:before="77"/>
              <w:ind w:left="147"/>
              <w:rPr>
                <w:rFonts w:ascii="仿宋" w:hAnsi="仿宋" w:eastAsia="仿宋"/>
                <w:sz w:val="24"/>
              </w:rPr>
            </w:pPr>
            <w:r>
              <w:rPr>
                <w:rFonts w:ascii="仿宋" w:hAnsi="仿宋" w:eastAsia="仿宋"/>
                <w:sz w:val="24"/>
              </w:rPr>
              <w:t>序</w:t>
            </w:r>
          </w:p>
          <w:p>
            <w:pPr>
              <w:pStyle w:val="11"/>
              <w:spacing w:before="93" w:line="302" w:lineRule="exact"/>
              <w:ind w:left="147"/>
              <w:rPr>
                <w:rFonts w:ascii="仿宋" w:hAnsi="仿宋" w:eastAsia="仿宋"/>
                <w:sz w:val="24"/>
              </w:rPr>
            </w:pPr>
            <w:r>
              <w:rPr>
                <w:rFonts w:ascii="仿宋" w:hAnsi="仿宋" w:eastAsia="仿宋"/>
                <w:sz w:val="24"/>
              </w:rPr>
              <w:t>号</w:t>
            </w:r>
          </w:p>
        </w:tc>
        <w:tc>
          <w:tcPr>
            <w:tcW w:w="1506" w:type="dxa"/>
            <w:shd w:val="clear" w:color="auto" w:fill="auto"/>
          </w:tcPr>
          <w:p>
            <w:pPr>
              <w:pStyle w:val="11"/>
              <w:spacing w:before="7"/>
              <w:rPr>
                <w:rFonts w:ascii="仿宋" w:hAnsi="仿宋" w:eastAsia="仿宋"/>
                <w:sz w:val="21"/>
              </w:rPr>
            </w:pPr>
          </w:p>
          <w:p>
            <w:pPr>
              <w:pStyle w:val="11"/>
              <w:ind w:left="115" w:right="105"/>
              <w:jc w:val="center"/>
              <w:rPr>
                <w:rFonts w:ascii="仿宋" w:hAnsi="仿宋" w:eastAsia="仿宋"/>
                <w:sz w:val="24"/>
              </w:rPr>
            </w:pPr>
            <w:r>
              <w:rPr>
                <w:rFonts w:ascii="仿宋" w:hAnsi="仿宋" w:eastAsia="仿宋"/>
                <w:sz w:val="24"/>
              </w:rPr>
              <w:t>课程名称</w:t>
            </w:r>
          </w:p>
        </w:tc>
        <w:tc>
          <w:tcPr>
            <w:tcW w:w="6579" w:type="dxa"/>
            <w:shd w:val="clear" w:color="auto" w:fill="auto"/>
          </w:tcPr>
          <w:p>
            <w:pPr>
              <w:pStyle w:val="11"/>
              <w:spacing w:before="7"/>
              <w:rPr>
                <w:rFonts w:ascii="仿宋" w:hAnsi="仿宋" w:eastAsia="仿宋"/>
                <w:sz w:val="21"/>
              </w:rPr>
            </w:pPr>
          </w:p>
          <w:p>
            <w:pPr>
              <w:pStyle w:val="11"/>
              <w:ind w:left="1848"/>
              <w:rPr>
                <w:rFonts w:ascii="仿宋" w:hAnsi="仿宋" w:eastAsia="仿宋"/>
                <w:sz w:val="24"/>
              </w:rPr>
            </w:pPr>
            <w:r>
              <w:rPr>
                <w:rFonts w:ascii="仿宋" w:hAnsi="仿宋" w:eastAsia="仿宋"/>
                <w:sz w:val="24"/>
              </w:rPr>
              <w:t>主要教学目标、内容和要求</w:t>
            </w:r>
          </w:p>
        </w:tc>
        <w:tc>
          <w:tcPr>
            <w:tcW w:w="1233" w:type="dxa"/>
            <w:shd w:val="clear" w:color="auto" w:fill="auto"/>
          </w:tcPr>
          <w:p>
            <w:pPr>
              <w:pStyle w:val="11"/>
              <w:spacing w:before="7"/>
              <w:rPr>
                <w:rFonts w:ascii="仿宋" w:hAnsi="仿宋" w:eastAsia="仿宋"/>
                <w:sz w:val="21"/>
              </w:rPr>
            </w:pPr>
          </w:p>
          <w:p>
            <w:pPr>
              <w:pStyle w:val="11"/>
              <w:ind w:left="114" w:right="108"/>
              <w:jc w:val="center"/>
              <w:rPr>
                <w:rFonts w:ascii="仿宋" w:hAnsi="仿宋" w:eastAsia="仿宋"/>
                <w:sz w:val="24"/>
              </w:rPr>
            </w:pPr>
            <w:r>
              <w:rPr>
                <w:rFonts w:ascii="仿宋" w:hAnsi="仿宋" w:eastAsia="仿宋"/>
                <w:sz w:val="24"/>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34" w:type="dxa"/>
          </w:tcPr>
          <w:p>
            <w:pPr>
              <w:pStyle w:val="11"/>
              <w:rPr>
                <w:rFonts w:ascii="仿宋" w:hAnsi="仿宋" w:eastAsia="仿宋"/>
                <w:sz w:val="24"/>
              </w:rPr>
            </w:pPr>
          </w:p>
          <w:p>
            <w:pPr>
              <w:pStyle w:val="11"/>
              <w:spacing w:before="207"/>
              <w:ind w:left="188"/>
              <w:rPr>
                <w:rFonts w:ascii="仿宋" w:hAnsi="仿宋" w:eastAsia="仿宋"/>
                <w:sz w:val="24"/>
              </w:rPr>
            </w:pPr>
            <w:r>
              <w:rPr>
                <w:rFonts w:ascii="仿宋" w:hAnsi="仿宋" w:eastAsia="仿宋"/>
                <w:sz w:val="24"/>
              </w:rPr>
              <w:t>1</w:t>
            </w:r>
          </w:p>
        </w:tc>
        <w:tc>
          <w:tcPr>
            <w:tcW w:w="1506" w:type="dxa"/>
          </w:tcPr>
          <w:p>
            <w:pPr>
              <w:pStyle w:val="11"/>
              <w:spacing w:before="8"/>
              <w:rPr>
                <w:rFonts w:ascii="仿宋" w:hAnsi="仿宋" w:eastAsia="仿宋"/>
                <w:sz w:val="24"/>
              </w:rPr>
            </w:pPr>
          </w:p>
          <w:p>
            <w:pPr>
              <w:pStyle w:val="11"/>
              <w:spacing w:line="312" w:lineRule="auto"/>
              <w:ind w:left="254" w:right="159" w:hanging="120"/>
              <w:rPr>
                <w:rFonts w:ascii="仿宋" w:hAnsi="仿宋" w:eastAsia="仿宋"/>
                <w:sz w:val="24"/>
              </w:rPr>
            </w:pPr>
            <w:r>
              <w:rPr>
                <w:rFonts w:ascii="仿宋" w:hAnsi="仿宋" w:eastAsia="仿宋"/>
                <w:spacing w:val="-1"/>
                <w:sz w:val="24"/>
              </w:rPr>
              <w:t>心理健康与</w:t>
            </w:r>
            <w:r>
              <w:rPr>
                <w:rFonts w:ascii="仿宋" w:hAnsi="仿宋" w:eastAsia="仿宋"/>
                <w:sz w:val="24"/>
              </w:rPr>
              <w:t>职业生涯</w:t>
            </w:r>
          </w:p>
        </w:tc>
        <w:tc>
          <w:tcPr>
            <w:tcW w:w="6579" w:type="dxa"/>
          </w:tcPr>
          <w:p>
            <w:pPr>
              <w:pStyle w:val="11"/>
              <w:spacing w:before="117" w:line="312" w:lineRule="auto"/>
              <w:ind w:left="128" w:right="198" w:firstLine="480"/>
              <w:rPr>
                <w:rFonts w:ascii="仿宋" w:hAnsi="仿宋" w:eastAsia="仿宋"/>
                <w:sz w:val="24"/>
              </w:rPr>
            </w:pPr>
            <w:r>
              <w:rPr>
                <w:rFonts w:ascii="仿宋" w:hAnsi="仿宋" w:eastAsia="仿宋"/>
                <w:spacing w:val="-1"/>
                <w:sz w:val="24"/>
              </w:rPr>
              <w:t>依据《中等职业学校心理健康与职业生涯教学大纲》开设，并注重培养学生正确的职业理想和职业观、择业观、创</w:t>
            </w:r>
          </w:p>
          <w:p>
            <w:pPr>
              <w:pStyle w:val="11"/>
              <w:spacing w:line="307" w:lineRule="exact"/>
              <w:ind w:left="128"/>
              <w:rPr>
                <w:rFonts w:ascii="仿宋" w:hAnsi="仿宋" w:eastAsia="仿宋"/>
                <w:sz w:val="24"/>
              </w:rPr>
            </w:pPr>
            <w:r>
              <w:rPr>
                <w:rFonts w:ascii="仿宋" w:hAnsi="仿宋" w:eastAsia="仿宋"/>
                <w:sz w:val="24"/>
              </w:rPr>
              <w:t>业观以及成才观等在本专业的应用能力。</w:t>
            </w:r>
          </w:p>
        </w:tc>
        <w:tc>
          <w:tcPr>
            <w:tcW w:w="1233" w:type="dxa"/>
          </w:tcPr>
          <w:p>
            <w:pPr>
              <w:pStyle w:val="11"/>
              <w:rPr>
                <w:rFonts w:ascii="仿宋" w:hAnsi="仿宋" w:eastAsia="仿宋"/>
                <w:sz w:val="24"/>
              </w:rPr>
            </w:pPr>
          </w:p>
          <w:p>
            <w:pPr>
              <w:pStyle w:val="11"/>
              <w:spacing w:before="207"/>
              <w:ind w:left="83" w:right="108"/>
              <w:jc w:val="center"/>
              <w:rPr>
                <w:rFonts w:ascii="仿宋" w:hAnsi="仿宋" w:eastAsia="仿宋"/>
                <w:sz w:val="24"/>
              </w:rPr>
            </w:pPr>
            <w:r>
              <w:rPr>
                <w:rFonts w:ascii="仿宋" w:hAnsi="仿宋" w:eastAsia="仿宋"/>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534" w:type="dxa"/>
          </w:tcPr>
          <w:p>
            <w:pPr>
              <w:pStyle w:val="11"/>
              <w:spacing w:before="9"/>
              <w:rPr>
                <w:rFonts w:ascii="仿宋" w:hAnsi="仿宋" w:eastAsia="仿宋"/>
                <w:sz w:val="31"/>
              </w:rPr>
            </w:pPr>
          </w:p>
          <w:p>
            <w:pPr>
              <w:pStyle w:val="11"/>
              <w:spacing w:before="1"/>
              <w:ind w:left="188"/>
              <w:rPr>
                <w:rFonts w:ascii="仿宋" w:hAnsi="仿宋" w:eastAsia="仿宋"/>
                <w:sz w:val="24"/>
              </w:rPr>
            </w:pPr>
            <w:r>
              <w:rPr>
                <w:rFonts w:ascii="仿宋" w:hAnsi="仿宋" w:eastAsia="仿宋"/>
                <w:sz w:val="24"/>
              </w:rPr>
              <w:t>2</w:t>
            </w:r>
          </w:p>
        </w:tc>
        <w:tc>
          <w:tcPr>
            <w:tcW w:w="1506" w:type="dxa"/>
          </w:tcPr>
          <w:p>
            <w:pPr>
              <w:pStyle w:val="11"/>
              <w:spacing w:before="208" w:line="312" w:lineRule="auto"/>
              <w:ind w:left="364" w:right="289" w:hanging="120"/>
              <w:rPr>
                <w:rFonts w:ascii="仿宋" w:hAnsi="仿宋" w:eastAsia="仿宋"/>
                <w:sz w:val="24"/>
              </w:rPr>
            </w:pPr>
            <w:r>
              <w:rPr>
                <w:rFonts w:ascii="仿宋" w:hAnsi="仿宋" w:eastAsia="仿宋"/>
                <w:spacing w:val="-1"/>
                <w:sz w:val="24"/>
              </w:rPr>
              <w:t>职业道德</w:t>
            </w:r>
            <w:r>
              <w:rPr>
                <w:rFonts w:ascii="仿宋" w:hAnsi="仿宋" w:eastAsia="仿宋"/>
                <w:sz w:val="24"/>
              </w:rPr>
              <w:t>与法治</w:t>
            </w:r>
          </w:p>
        </w:tc>
        <w:tc>
          <w:tcPr>
            <w:tcW w:w="6579" w:type="dxa"/>
          </w:tcPr>
          <w:p>
            <w:pPr>
              <w:pStyle w:val="11"/>
              <w:spacing w:before="208" w:line="312" w:lineRule="auto"/>
              <w:ind w:left="128" w:right="33"/>
              <w:rPr>
                <w:rFonts w:ascii="仿宋" w:hAnsi="仿宋" w:eastAsia="仿宋"/>
                <w:sz w:val="24"/>
              </w:rPr>
            </w:pPr>
            <w:r>
              <w:rPr>
                <w:rFonts w:ascii="仿宋" w:hAnsi="仿宋" w:eastAsia="仿宋"/>
                <w:sz w:val="24"/>
              </w:rPr>
              <w:t>依据《中等职业学校职业道德与法治教学大纲》开设，并注</w:t>
            </w:r>
            <w:r>
              <w:rPr>
                <w:rFonts w:ascii="仿宋" w:hAnsi="仿宋" w:eastAsia="仿宋"/>
                <w:spacing w:val="-8"/>
                <w:sz w:val="24"/>
              </w:rPr>
              <w:t>重培养学生职业道德意识、法治观念等在本专业的应用能力。</w:t>
            </w:r>
          </w:p>
        </w:tc>
        <w:tc>
          <w:tcPr>
            <w:tcW w:w="1233" w:type="dxa"/>
          </w:tcPr>
          <w:p>
            <w:pPr>
              <w:pStyle w:val="11"/>
              <w:spacing w:before="9"/>
              <w:rPr>
                <w:rFonts w:ascii="仿宋" w:hAnsi="仿宋" w:eastAsia="仿宋"/>
                <w:sz w:val="31"/>
              </w:rPr>
            </w:pPr>
          </w:p>
          <w:p>
            <w:pPr>
              <w:pStyle w:val="11"/>
              <w:spacing w:before="1"/>
              <w:ind w:left="83" w:right="108"/>
              <w:jc w:val="center"/>
              <w:rPr>
                <w:rFonts w:ascii="仿宋" w:hAnsi="仿宋" w:eastAsia="仿宋"/>
                <w:sz w:val="24"/>
              </w:rPr>
            </w:pPr>
            <w:r>
              <w:rPr>
                <w:rFonts w:ascii="仿宋" w:hAnsi="仿宋" w:eastAsia="仿宋"/>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534" w:type="dxa"/>
          </w:tcPr>
          <w:p>
            <w:pPr>
              <w:pStyle w:val="11"/>
              <w:rPr>
                <w:rFonts w:ascii="仿宋" w:hAnsi="仿宋" w:eastAsia="仿宋"/>
                <w:sz w:val="24"/>
              </w:rPr>
            </w:pPr>
          </w:p>
          <w:p>
            <w:pPr>
              <w:pStyle w:val="11"/>
              <w:spacing w:before="11"/>
              <w:rPr>
                <w:rFonts w:ascii="仿宋" w:hAnsi="仿宋" w:eastAsia="仿宋"/>
                <w:sz w:val="17"/>
              </w:rPr>
            </w:pPr>
          </w:p>
          <w:p>
            <w:pPr>
              <w:pStyle w:val="11"/>
              <w:ind w:left="188"/>
              <w:rPr>
                <w:rFonts w:ascii="仿宋" w:hAnsi="仿宋" w:eastAsia="仿宋"/>
                <w:sz w:val="24"/>
              </w:rPr>
            </w:pPr>
            <w:r>
              <w:rPr>
                <w:rFonts w:ascii="仿宋" w:hAnsi="仿宋" w:eastAsia="仿宋"/>
                <w:sz w:val="24"/>
              </w:rPr>
              <w:t>3</w:t>
            </w:r>
          </w:p>
        </w:tc>
        <w:tc>
          <w:tcPr>
            <w:tcW w:w="1506" w:type="dxa"/>
          </w:tcPr>
          <w:p>
            <w:pPr>
              <w:pStyle w:val="11"/>
              <w:spacing w:before="4"/>
              <w:rPr>
                <w:rFonts w:ascii="仿宋" w:hAnsi="仿宋" w:eastAsia="仿宋"/>
                <w:sz w:val="26"/>
              </w:rPr>
            </w:pPr>
          </w:p>
          <w:p>
            <w:pPr>
              <w:pStyle w:val="11"/>
              <w:spacing w:line="312" w:lineRule="auto"/>
              <w:ind w:left="244" w:right="289"/>
              <w:rPr>
                <w:rFonts w:ascii="仿宋" w:hAnsi="仿宋" w:eastAsia="仿宋"/>
                <w:sz w:val="24"/>
              </w:rPr>
            </w:pPr>
            <w:r>
              <w:rPr>
                <w:rFonts w:ascii="仿宋" w:hAnsi="仿宋" w:eastAsia="仿宋"/>
                <w:spacing w:val="-1"/>
                <w:sz w:val="24"/>
              </w:rPr>
              <w:t>中国特色社会主义</w:t>
            </w:r>
          </w:p>
        </w:tc>
        <w:tc>
          <w:tcPr>
            <w:tcW w:w="6579" w:type="dxa"/>
          </w:tcPr>
          <w:p>
            <w:pPr>
              <w:pStyle w:val="11"/>
              <w:spacing w:before="138" w:line="312" w:lineRule="auto"/>
              <w:ind w:left="128" w:right="33" w:firstLine="480"/>
              <w:rPr>
                <w:rFonts w:ascii="仿宋" w:hAnsi="仿宋" w:eastAsia="仿宋"/>
                <w:sz w:val="24"/>
              </w:rPr>
            </w:pPr>
            <w:r>
              <w:rPr>
                <w:rFonts w:ascii="仿宋" w:hAnsi="仿宋" w:eastAsia="仿宋"/>
                <w:spacing w:val="-4"/>
                <w:sz w:val="24"/>
              </w:rPr>
              <w:t>依据《中等职业学校中国特色社会主义教学大纲》开设，</w:t>
            </w:r>
            <w:r>
              <w:rPr>
                <w:rFonts w:ascii="仿宋" w:hAnsi="仿宋" w:eastAsia="仿宋"/>
                <w:sz w:val="24"/>
              </w:rPr>
              <w:t>并注重培养学生思想政治素质，坚定走中国特色社会主义道</w:t>
            </w:r>
          </w:p>
          <w:p>
            <w:pPr>
              <w:pStyle w:val="11"/>
              <w:spacing w:line="307" w:lineRule="exact"/>
              <w:ind w:left="128"/>
              <w:rPr>
                <w:rFonts w:ascii="仿宋" w:hAnsi="仿宋" w:eastAsia="仿宋"/>
                <w:sz w:val="24"/>
              </w:rPr>
            </w:pPr>
            <w:r>
              <w:rPr>
                <w:rFonts w:ascii="仿宋" w:hAnsi="仿宋" w:eastAsia="仿宋"/>
                <w:sz w:val="24"/>
              </w:rPr>
              <w:t>路的信念等在本专业的应用能力。</w:t>
            </w:r>
          </w:p>
        </w:tc>
        <w:tc>
          <w:tcPr>
            <w:tcW w:w="1233" w:type="dxa"/>
          </w:tcPr>
          <w:p>
            <w:pPr>
              <w:pStyle w:val="11"/>
              <w:rPr>
                <w:rFonts w:ascii="仿宋" w:hAnsi="仿宋" w:eastAsia="仿宋"/>
                <w:sz w:val="24"/>
              </w:rPr>
            </w:pPr>
          </w:p>
          <w:p>
            <w:pPr>
              <w:pStyle w:val="11"/>
              <w:spacing w:before="11"/>
              <w:rPr>
                <w:rFonts w:ascii="仿宋" w:hAnsi="仿宋" w:eastAsia="仿宋"/>
                <w:sz w:val="17"/>
              </w:rPr>
            </w:pPr>
          </w:p>
          <w:p>
            <w:pPr>
              <w:pStyle w:val="11"/>
              <w:ind w:left="83" w:right="108"/>
              <w:jc w:val="center"/>
              <w:rPr>
                <w:rFonts w:ascii="仿宋" w:hAnsi="仿宋" w:eastAsia="仿宋"/>
                <w:sz w:val="24"/>
              </w:rPr>
            </w:pPr>
            <w:r>
              <w:rPr>
                <w:rFonts w:ascii="仿宋" w:hAnsi="仿宋" w:eastAsia="仿宋"/>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534" w:type="dxa"/>
          </w:tcPr>
          <w:p>
            <w:pPr>
              <w:pStyle w:val="11"/>
              <w:rPr>
                <w:rFonts w:ascii="仿宋" w:hAnsi="仿宋" w:eastAsia="仿宋"/>
                <w:sz w:val="24"/>
              </w:rPr>
            </w:pPr>
          </w:p>
          <w:p>
            <w:pPr>
              <w:pStyle w:val="11"/>
              <w:spacing w:before="8"/>
              <w:rPr>
                <w:rFonts w:ascii="仿宋" w:hAnsi="仿宋" w:eastAsia="仿宋"/>
                <w:sz w:val="17"/>
              </w:rPr>
            </w:pPr>
          </w:p>
          <w:p>
            <w:pPr>
              <w:pStyle w:val="11"/>
              <w:ind w:left="188"/>
              <w:rPr>
                <w:rFonts w:ascii="仿宋" w:hAnsi="仿宋" w:eastAsia="仿宋"/>
                <w:sz w:val="24"/>
              </w:rPr>
            </w:pPr>
            <w:r>
              <w:rPr>
                <w:rFonts w:ascii="仿宋" w:hAnsi="仿宋" w:eastAsia="仿宋"/>
                <w:sz w:val="24"/>
              </w:rPr>
              <w:t>4</w:t>
            </w:r>
          </w:p>
        </w:tc>
        <w:tc>
          <w:tcPr>
            <w:tcW w:w="1506" w:type="dxa"/>
          </w:tcPr>
          <w:p>
            <w:pPr>
              <w:pStyle w:val="11"/>
              <w:rPr>
                <w:rFonts w:ascii="仿宋" w:hAnsi="仿宋" w:eastAsia="仿宋"/>
                <w:sz w:val="24"/>
              </w:rPr>
            </w:pPr>
          </w:p>
          <w:p>
            <w:pPr>
              <w:pStyle w:val="11"/>
              <w:spacing w:before="8"/>
              <w:rPr>
                <w:rFonts w:ascii="仿宋" w:hAnsi="仿宋" w:eastAsia="仿宋"/>
                <w:sz w:val="17"/>
              </w:rPr>
            </w:pPr>
          </w:p>
          <w:p>
            <w:pPr>
              <w:pStyle w:val="11"/>
              <w:ind w:left="115" w:right="140"/>
              <w:jc w:val="center"/>
              <w:rPr>
                <w:rFonts w:ascii="仿宋" w:hAnsi="仿宋" w:eastAsia="仿宋"/>
                <w:sz w:val="24"/>
              </w:rPr>
            </w:pPr>
            <w:r>
              <w:rPr>
                <w:rFonts w:ascii="仿宋" w:hAnsi="仿宋" w:eastAsia="仿宋"/>
                <w:sz w:val="24"/>
              </w:rPr>
              <w:t>哲学与人生</w:t>
            </w:r>
          </w:p>
        </w:tc>
        <w:tc>
          <w:tcPr>
            <w:tcW w:w="6579" w:type="dxa"/>
          </w:tcPr>
          <w:p>
            <w:pPr>
              <w:pStyle w:val="11"/>
              <w:spacing w:before="135" w:line="312" w:lineRule="auto"/>
              <w:ind w:left="128" w:right="198" w:firstLine="480"/>
              <w:rPr>
                <w:rFonts w:ascii="仿宋" w:hAnsi="仿宋" w:eastAsia="仿宋"/>
                <w:sz w:val="24"/>
              </w:rPr>
            </w:pPr>
            <w:r>
              <w:rPr>
                <w:rFonts w:ascii="仿宋" w:hAnsi="仿宋" w:eastAsia="仿宋"/>
                <w:spacing w:val="-1"/>
                <w:sz w:val="24"/>
              </w:rPr>
              <w:t>依据《中等职业学校哲学与人生教学大纲》开设，并注重培养学生正确的价值判断和行为选择，积极向上的人生态</w:t>
            </w:r>
          </w:p>
          <w:p>
            <w:pPr>
              <w:pStyle w:val="11"/>
              <w:spacing w:line="307" w:lineRule="exact"/>
              <w:ind w:left="128"/>
              <w:rPr>
                <w:rFonts w:ascii="仿宋" w:hAnsi="仿宋" w:eastAsia="仿宋"/>
                <w:sz w:val="24"/>
              </w:rPr>
            </w:pPr>
            <w:r>
              <w:rPr>
                <w:rFonts w:ascii="仿宋" w:hAnsi="仿宋" w:eastAsia="仿宋"/>
                <w:sz w:val="24"/>
              </w:rPr>
              <w:t>度等在本专业的应用能力。</w:t>
            </w:r>
          </w:p>
        </w:tc>
        <w:tc>
          <w:tcPr>
            <w:tcW w:w="1233" w:type="dxa"/>
          </w:tcPr>
          <w:p>
            <w:pPr>
              <w:pStyle w:val="11"/>
              <w:rPr>
                <w:rFonts w:ascii="仿宋" w:hAnsi="仿宋" w:eastAsia="仿宋"/>
                <w:sz w:val="24"/>
              </w:rPr>
            </w:pPr>
          </w:p>
          <w:p>
            <w:pPr>
              <w:pStyle w:val="11"/>
              <w:spacing w:before="8"/>
              <w:rPr>
                <w:rFonts w:ascii="仿宋" w:hAnsi="仿宋" w:eastAsia="仿宋"/>
                <w:sz w:val="17"/>
              </w:rPr>
            </w:pPr>
          </w:p>
          <w:p>
            <w:pPr>
              <w:pStyle w:val="11"/>
              <w:ind w:left="83" w:right="108"/>
              <w:jc w:val="center"/>
              <w:rPr>
                <w:rFonts w:ascii="仿宋" w:hAnsi="仿宋" w:eastAsia="仿宋"/>
                <w:sz w:val="24"/>
              </w:rPr>
            </w:pPr>
            <w:r>
              <w:rPr>
                <w:rFonts w:ascii="仿宋" w:hAnsi="仿宋" w:eastAsia="仿宋"/>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534"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2"/>
              <w:rPr>
                <w:rFonts w:ascii="仿宋" w:hAnsi="仿宋" w:eastAsia="仿宋"/>
                <w:sz w:val="30"/>
              </w:rPr>
            </w:pPr>
          </w:p>
          <w:p>
            <w:pPr>
              <w:pStyle w:val="11"/>
              <w:ind w:left="188"/>
              <w:rPr>
                <w:rFonts w:ascii="仿宋" w:hAnsi="仿宋" w:eastAsia="仿宋"/>
                <w:sz w:val="24"/>
              </w:rPr>
            </w:pPr>
            <w:r>
              <w:rPr>
                <w:rFonts w:ascii="仿宋" w:hAnsi="仿宋" w:eastAsia="仿宋"/>
                <w:sz w:val="24"/>
              </w:rPr>
              <w:t>5</w:t>
            </w:r>
          </w:p>
        </w:tc>
        <w:tc>
          <w:tcPr>
            <w:tcW w:w="1506"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2"/>
              <w:rPr>
                <w:rFonts w:ascii="仿宋" w:hAnsi="仿宋" w:eastAsia="仿宋"/>
                <w:sz w:val="30"/>
              </w:rPr>
            </w:pPr>
          </w:p>
          <w:p>
            <w:pPr>
              <w:pStyle w:val="11"/>
              <w:ind w:left="115" w:right="140"/>
              <w:jc w:val="center"/>
              <w:rPr>
                <w:rFonts w:ascii="仿宋" w:hAnsi="仿宋" w:eastAsia="仿宋"/>
                <w:sz w:val="24"/>
              </w:rPr>
            </w:pPr>
            <w:r>
              <w:rPr>
                <w:rFonts w:ascii="仿宋" w:hAnsi="仿宋" w:eastAsia="仿宋"/>
                <w:sz w:val="24"/>
              </w:rPr>
              <w:t>历史</w:t>
            </w:r>
          </w:p>
        </w:tc>
        <w:tc>
          <w:tcPr>
            <w:tcW w:w="6579" w:type="dxa"/>
          </w:tcPr>
          <w:p>
            <w:pPr>
              <w:pStyle w:val="11"/>
              <w:spacing w:before="119" w:line="312" w:lineRule="auto"/>
              <w:ind w:left="128" w:right="33" w:firstLine="480"/>
              <w:rPr>
                <w:rFonts w:ascii="仿宋" w:hAnsi="仿宋" w:eastAsia="仿宋"/>
                <w:sz w:val="24"/>
              </w:rPr>
            </w:pPr>
            <w:r>
              <w:rPr>
                <w:rFonts w:ascii="仿宋" w:hAnsi="仿宋" w:eastAsia="仿宋"/>
                <w:spacing w:val="-1"/>
                <w:w w:val="95"/>
                <w:sz w:val="24"/>
              </w:rPr>
              <w:t xml:space="preserve">依据《中等职业学校历史课程标准 </w:t>
            </w:r>
            <w:r>
              <w:rPr>
                <w:rFonts w:ascii="仿宋" w:hAnsi="仿宋" w:eastAsia="仿宋"/>
                <w:w w:val="95"/>
                <w:sz w:val="24"/>
              </w:rPr>
              <w:t>2020</w:t>
            </w:r>
            <w:r>
              <w:rPr>
                <w:rFonts w:ascii="仿宋" w:hAnsi="仿宋" w:eastAsia="仿宋"/>
                <w:spacing w:val="-1"/>
                <w:w w:val="95"/>
                <w:sz w:val="24"/>
              </w:rPr>
              <w:t xml:space="preserve"> 年版》开设，主</w:t>
            </w:r>
            <w:r>
              <w:rPr>
                <w:rFonts w:ascii="仿宋" w:hAnsi="仿宋" w:eastAsia="仿宋"/>
                <w:spacing w:val="-3"/>
                <w:sz w:val="24"/>
              </w:rPr>
              <w:t>要学习中国古代史、中国近代史、中国现代史、世界古代史、世界近代史、世界现代史。注重培养学生历史学科核心素养，</w:t>
            </w:r>
            <w:r>
              <w:rPr>
                <w:rFonts w:ascii="仿宋" w:hAnsi="仿宋" w:eastAsia="仿宋"/>
                <w:spacing w:val="-10"/>
                <w:sz w:val="24"/>
              </w:rPr>
              <w:t>使学生进一步掌握重要的历史事件、历史人物、历史现象，理</w:t>
            </w:r>
            <w:r>
              <w:rPr>
                <w:rFonts w:ascii="仿宋" w:hAnsi="仿宋" w:eastAsia="仿宋"/>
                <w:spacing w:val="-11"/>
                <w:sz w:val="24"/>
              </w:rPr>
              <w:t>解重要的历史概念，了解历史发展的基本线索，不同历史时期人类社会的基本特征，初步认识历史发展的基本规律等在本专</w:t>
            </w:r>
          </w:p>
          <w:p>
            <w:pPr>
              <w:pStyle w:val="11"/>
              <w:spacing w:before="1"/>
              <w:ind w:left="128"/>
              <w:rPr>
                <w:rFonts w:ascii="仿宋" w:hAnsi="仿宋" w:eastAsia="仿宋"/>
                <w:sz w:val="24"/>
              </w:rPr>
            </w:pPr>
            <w:r>
              <w:rPr>
                <w:rFonts w:ascii="仿宋" w:hAnsi="仿宋" w:eastAsia="仿宋"/>
                <w:sz w:val="24"/>
              </w:rPr>
              <w:t>业中的应用能力。</w:t>
            </w:r>
          </w:p>
        </w:tc>
        <w:tc>
          <w:tcPr>
            <w:tcW w:w="1233"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2"/>
              <w:rPr>
                <w:rFonts w:ascii="仿宋" w:hAnsi="仿宋" w:eastAsia="仿宋"/>
                <w:sz w:val="30"/>
              </w:rPr>
            </w:pPr>
          </w:p>
          <w:p>
            <w:pPr>
              <w:pStyle w:val="11"/>
              <w:ind w:left="83" w:right="108"/>
              <w:jc w:val="center"/>
              <w:rPr>
                <w:rFonts w:ascii="仿宋" w:hAnsi="仿宋" w:eastAsia="仿宋"/>
                <w:sz w:val="24"/>
              </w:rPr>
            </w:pPr>
            <w:r>
              <w:rPr>
                <w:rFonts w:ascii="仿宋" w:hAnsi="仿宋" w:eastAsia="仿宋"/>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34"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2"/>
              <w:rPr>
                <w:rFonts w:ascii="仿宋" w:hAnsi="仿宋" w:eastAsia="仿宋"/>
                <w:sz w:val="18"/>
              </w:rPr>
            </w:pPr>
          </w:p>
          <w:p>
            <w:pPr>
              <w:pStyle w:val="11"/>
              <w:ind w:left="188"/>
              <w:rPr>
                <w:rFonts w:ascii="仿宋" w:hAnsi="仿宋" w:eastAsia="仿宋"/>
                <w:sz w:val="24"/>
              </w:rPr>
            </w:pPr>
            <w:r>
              <w:rPr>
                <w:rFonts w:ascii="仿宋" w:hAnsi="仿宋" w:eastAsia="仿宋"/>
                <w:sz w:val="24"/>
              </w:rPr>
              <w:t>6</w:t>
            </w:r>
          </w:p>
        </w:tc>
        <w:tc>
          <w:tcPr>
            <w:tcW w:w="1506"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2"/>
              <w:rPr>
                <w:rFonts w:ascii="仿宋" w:hAnsi="仿宋" w:eastAsia="仿宋"/>
                <w:sz w:val="18"/>
              </w:rPr>
            </w:pPr>
          </w:p>
          <w:p>
            <w:pPr>
              <w:pStyle w:val="11"/>
              <w:ind w:left="115" w:right="140"/>
              <w:jc w:val="center"/>
              <w:rPr>
                <w:rFonts w:ascii="仿宋" w:hAnsi="仿宋" w:eastAsia="仿宋"/>
                <w:sz w:val="24"/>
              </w:rPr>
            </w:pPr>
            <w:r>
              <w:rPr>
                <w:rFonts w:ascii="仿宋" w:hAnsi="仿宋" w:eastAsia="仿宋"/>
                <w:sz w:val="24"/>
              </w:rPr>
              <w:t>语文</w:t>
            </w:r>
          </w:p>
        </w:tc>
        <w:tc>
          <w:tcPr>
            <w:tcW w:w="6579" w:type="dxa"/>
          </w:tcPr>
          <w:p>
            <w:pPr>
              <w:pStyle w:val="11"/>
              <w:spacing w:before="191" w:line="312" w:lineRule="auto"/>
              <w:ind w:left="128" w:right="136" w:firstLine="465"/>
              <w:jc w:val="both"/>
              <w:rPr>
                <w:rFonts w:ascii="仿宋" w:hAnsi="仿宋" w:eastAsia="仿宋"/>
                <w:sz w:val="24"/>
              </w:rPr>
            </w:pPr>
            <w:r>
              <w:rPr>
                <w:rFonts w:ascii="仿宋" w:hAnsi="仿宋" w:eastAsia="仿宋"/>
                <w:spacing w:val="-7"/>
                <w:sz w:val="24"/>
              </w:rPr>
              <w:t>依据《中等职业学校语文课程标准</w:t>
            </w:r>
            <w:r>
              <w:rPr>
                <w:rFonts w:ascii="仿宋" w:hAnsi="仿宋" w:eastAsia="仿宋"/>
                <w:spacing w:val="1"/>
                <w:sz w:val="24"/>
              </w:rPr>
              <w:t>2020</w:t>
            </w:r>
            <w:r>
              <w:rPr>
                <w:rFonts w:ascii="仿宋" w:hAnsi="仿宋" w:eastAsia="仿宋"/>
                <w:spacing w:val="-14"/>
                <w:sz w:val="24"/>
              </w:rPr>
              <w:t>年版》开设，学生</w:t>
            </w:r>
            <w:r>
              <w:rPr>
                <w:rFonts w:ascii="仿宋" w:hAnsi="仿宋" w:eastAsia="仿宋"/>
                <w:spacing w:val="-11"/>
                <w:sz w:val="24"/>
              </w:rPr>
              <w:t>通过阅读与欣赏、表达与交流及语文综合实践等活动，在语言</w:t>
            </w:r>
            <w:r>
              <w:rPr>
                <w:rFonts w:ascii="仿宋" w:hAnsi="仿宋" w:eastAsia="仿宋"/>
                <w:spacing w:val="-12"/>
                <w:sz w:val="24"/>
              </w:rPr>
              <w:t>理解与运用、思维发展与提升、审美发现与鉴赏、文化传承与</w:t>
            </w:r>
            <w:r>
              <w:rPr>
                <w:rFonts w:ascii="仿宋" w:hAnsi="仿宋" w:eastAsia="仿宋"/>
                <w:sz w:val="24"/>
              </w:rPr>
              <w:t>参与几个方面都获得持续发展，自觉弘扬社会主义核心价值</w:t>
            </w:r>
            <w:r>
              <w:rPr>
                <w:rFonts w:ascii="仿宋" w:hAnsi="仿宋" w:eastAsia="仿宋"/>
                <w:spacing w:val="-12"/>
                <w:sz w:val="24"/>
              </w:rPr>
              <w:t>观，坚定文化自信，树立正确的人生理想，涵养职业精神，为</w:t>
            </w:r>
          </w:p>
          <w:p>
            <w:pPr>
              <w:pStyle w:val="11"/>
              <w:ind w:left="128"/>
              <w:rPr>
                <w:rFonts w:ascii="仿宋" w:hAnsi="仿宋" w:eastAsia="仿宋"/>
                <w:sz w:val="24"/>
              </w:rPr>
            </w:pPr>
            <w:r>
              <w:rPr>
                <w:rFonts w:ascii="仿宋" w:hAnsi="仿宋" w:eastAsia="仿宋"/>
                <w:sz w:val="24"/>
              </w:rPr>
              <w:t>适应个人终身发展和社会发展需要提供支撑。</w:t>
            </w:r>
          </w:p>
        </w:tc>
        <w:tc>
          <w:tcPr>
            <w:tcW w:w="1233"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2"/>
              <w:rPr>
                <w:rFonts w:ascii="仿宋" w:hAnsi="仿宋" w:eastAsia="仿宋"/>
                <w:sz w:val="18"/>
              </w:rPr>
            </w:pPr>
          </w:p>
          <w:p>
            <w:pPr>
              <w:pStyle w:val="11"/>
              <w:ind w:left="83" w:right="108"/>
              <w:jc w:val="center"/>
              <w:rPr>
                <w:rFonts w:ascii="仿宋" w:hAnsi="仿宋" w:eastAsia="仿宋"/>
                <w:sz w:val="24"/>
              </w:rPr>
            </w:pPr>
            <w:r>
              <w:rPr>
                <w:rFonts w:ascii="仿宋" w:hAnsi="仿宋" w:eastAsia="仿宋"/>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69"/>
              <w:ind w:left="188"/>
              <w:rPr>
                <w:rFonts w:ascii="仿宋" w:hAnsi="仿宋" w:eastAsia="仿宋"/>
                <w:sz w:val="24"/>
              </w:rPr>
            </w:pPr>
            <w:r>
              <w:rPr>
                <w:rFonts w:ascii="仿宋" w:hAnsi="仿宋" w:eastAsia="仿宋"/>
                <w:sz w:val="24"/>
              </w:rPr>
              <w:t>7</w:t>
            </w:r>
          </w:p>
        </w:tc>
        <w:tc>
          <w:tcPr>
            <w:tcW w:w="1506"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69"/>
              <w:ind w:left="115" w:right="140"/>
              <w:jc w:val="center"/>
              <w:rPr>
                <w:rFonts w:ascii="仿宋" w:hAnsi="仿宋" w:eastAsia="仿宋"/>
                <w:sz w:val="24"/>
              </w:rPr>
            </w:pPr>
            <w:r>
              <w:rPr>
                <w:rFonts w:ascii="仿宋" w:hAnsi="仿宋" w:eastAsia="仿宋"/>
                <w:sz w:val="24"/>
              </w:rPr>
              <w:t>数学</w:t>
            </w:r>
          </w:p>
        </w:tc>
        <w:tc>
          <w:tcPr>
            <w:tcW w:w="6579" w:type="dxa"/>
          </w:tcPr>
          <w:p>
            <w:pPr>
              <w:pStyle w:val="11"/>
              <w:spacing w:before="5"/>
              <w:rPr>
                <w:rFonts w:ascii="仿宋" w:hAnsi="仿宋" w:eastAsia="仿宋"/>
                <w:sz w:val="17"/>
              </w:rPr>
            </w:pPr>
          </w:p>
          <w:p>
            <w:pPr>
              <w:pStyle w:val="11"/>
              <w:spacing w:before="1" w:line="312" w:lineRule="auto"/>
              <w:ind w:left="128" w:right="33" w:firstLine="468"/>
              <w:jc w:val="both"/>
              <w:rPr>
                <w:rFonts w:ascii="仿宋" w:hAnsi="仿宋" w:eastAsia="仿宋"/>
                <w:sz w:val="24"/>
              </w:rPr>
            </w:pPr>
            <w:r>
              <w:rPr>
                <w:rFonts w:ascii="仿宋" w:hAnsi="仿宋" w:eastAsia="仿宋"/>
                <w:spacing w:val="-4"/>
                <w:sz w:val="24"/>
              </w:rPr>
              <w:t>依据《中等职业学校数学课程标准2020</w:t>
            </w:r>
            <w:r>
              <w:rPr>
                <w:rFonts w:ascii="仿宋" w:hAnsi="仿宋" w:eastAsia="仿宋"/>
                <w:spacing w:val="-3"/>
                <w:sz w:val="24"/>
              </w:rPr>
              <w:t>年版》开设，内容</w:t>
            </w:r>
            <w:r>
              <w:rPr>
                <w:rFonts w:ascii="仿宋" w:hAnsi="仿宋" w:eastAsia="仿宋"/>
                <w:spacing w:val="-27"/>
                <w:sz w:val="24"/>
              </w:rPr>
              <w:t>主要有：集合、不等式、函数概念、指数函数和对数函数、三角函</w:t>
            </w:r>
            <w:r>
              <w:rPr>
                <w:rFonts w:ascii="仿宋" w:hAnsi="仿宋" w:eastAsia="仿宋"/>
                <w:sz w:val="24"/>
              </w:rPr>
              <w:t>数、直线和圆的方程、简单几何体、概率和统计初步。落实</w:t>
            </w:r>
            <w:r>
              <w:rPr>
                <w:rFonts w:ascii="仿宋" w:hAnsi="仿宋" w:eastAsia="仿宋"/>
                <w:spacing w:val="-8"/>
                <w:sz w:val="24"/>
              </w:rPr>
              <w:t>立德树人，聚焦数学运算、直观想象、逻辑推理、数学抽象、</w:t>
            </w:r>
            <w:r>
              <w:rPr>
                <w:rFonts w:ascii="仿宋" w:hAnsi="仿宋" w:eastAsia="仿宋"/>
                <w:spacing w:val="-11"/>
                <w:sz w:val="24"/>
              </w:rPr>
              <w:t>数据分析、数学建模等核心素养，突出学生的主体地位，改进</w:t>
            </w:r>
            <w:r>
              <w:rPr>
                <w:rFonts w:ascii="仿宋" w:hAnsi="仿宋" w:eastAsia="仿宋"/>
                <w:spacing w:val="-21"/>
                <w:sz w:val="24"/>
              </w:rPr>
              <w:t>教学方式，体现职教特色，注重实践应用，充分利用信息技术，</w:t>
            </w:r>
          </w:p>
          <w:p>
            <w:pPr>
              <w:pStyle w:val="11"/>
              <w:spacing w:before="1"/>
              <w:ind w:left="128"/>
              <w:rPr>
                <w:rFonts w:ascii="仿宋" w:hAnsi="仿宋" w:eastAsia="仿宋"/>
                <w:sz w:val="24"/>
              </w:rPr>
            </w:pPr>
            <w:r>
              <w:rPr>
                <w:rFonts w:ascii="仿宋" w:hAnsi="仿宋" w:eastAsia="仿宋"/>
                <w:sz w:val="24"/>
              </w:rPr>
              <w:t>提高教学效果。</w:t>
            </w:r>
          </w:p>
        </w:tc>
        <w:tc>
          <w:tcPr>
            <w:tcW w:w="1233" w:type="dxa"/>
            <w:tcBorders>
              <w:right w:val="single" w:color="auto" w:sz="4" w:space="0"/>
            </w:tcBorders>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169"/>
              <w:ind w:left="83" w:right="108"/>
              <w:jc w:val="center"/>
              <w:rPr>
                <w:rFonts w:ascii="仿宋" w:hAnsi="仿宋" w:eastAsia="仿宋"/>
                <w:sz w:val="24"/>
              </w:rPr>
            </w:pPr>
            <w:r>
              <w:rPr>
                <w:rFonts w:ascii="仿宋" w:hAnsi="仿宋" w:eastAsia="仿宋"/>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534" w:type="dxa"/>
          </w:tcPr>
          <w:p>
            <w:pPr>
              <w:pStyle w:val="11"/>
              <w:rPr>
                <w:rFonts w:ascii="仿宋" w:hAnsi="仿宋" w:eastAsia="仿宋"/>
                <w:sz w:val="24"/>
              </w:rPr>
            </w:pPr>
          </w:p>
          <w:p>
            <w:pPr>
              <w:pStyle w:val="11"/>
              <w:rPr>
                <w:rFonts w:ascii="仿宋" w:hAnsi="仿宋" w:eastAsia="仿宋"/>
                <w:sz w:val="24"/>
              </w:rPr>
            </w:pPr>
          </w:p>
          <w:p>
            <w:pPr>
              <w:pStyle w:val="11"/>
              <w:spacing w:before="11"/>
              <w:rPr>
                <w:rFonts w:ascii="仿宋" w:hAnsi="仿宋" w:eastAsia="仿宋"/>
                <w:sz w:val="24"/>
              </w:rPr>
            </w:pPr>
          </w:p>
          <w:p>
            <w:pPr>
              <w:pStyle w:val="11"/>
              <w:spacing w:before="1"/>
              <w:ind w:right="213"/>
              <w:jc w:val="right"/>
              <w:rPr>
                <w:rFonts w:ascii="仿宋" w:hAnsi="仿宋" w:eastAsia="仿宋"/>
                <w:sz w:val="24"/>
              </w:rPr>
            </w:pPr>
            <w:r>
              <w:rPr>
                <w:rFonts w:ascii="仿宋" w:hAnsi="仿宋" w:eastAsia="仿宋"/>
                <w:sz w:val="24"/>
              </w:rPr>
              <w:t>8</w:t>
            </w:r>
          </w:p>
        </w:tc>
        <w:tc>
          <w:tcPr>
            <w:tcW w:w="1506" w:type="dxa"/>
          </w:tcPr>
          <w:p>
            <w:pPr>
              <w:pStyle w:val="11"/>
              <w:rPr>
                <w:rFonts w:ascii="仿宋" w:hAnsi="仿宋" w:eastAsia="仿宋"/>
                <w:sz w:val="24"/>
              </w:rPr>
            </w:pPr>
          </w:p>
          <w:p>
            <w:pPr>
              <w:pStyle w:val="11"/>
              <w:rPr>
                <w:rFonts w:ascii="仿宋" w:hAnsi="仿宋" w:eastAsia="仿宋"/>
                <w:sz w:val="24"/>
              </w:rPr>
            </w:pPr>
          </w:p>
          <w:p>
            <w:pPr>
              <w:pStyle w:val="11"/>
              <w:spacing w:before="11"/>
              <w:rPr>
                <w:rFonts w:ascii="仿宋" w:hAnsi="仿宋" w:eastAsia="仿宋"/>
                <w:sz w:val="24"/>
              </w:rPr>
            </w:pPr>
          </w:p>
          <w:p>
            <w:pPr>
              <w:pStyle w:val="11"/>
              <w:spacing w:before="1"/>
              <w:ind w:left="115" w:right="140"/>
              <w:jc w:val="center"/>
              <w:rPr>
                <w:rFonts w:ascii="仿宋" w:hAnsi="仿宋" w:eastAsia="仿宋"/>
                <w:sz w:val="24"/>
              </w:rPr>
            </w:pPr>
            <w:r>
              <w:rPr>
                <w:rFonts w:ascii="仿宋" w:hAnsi="仿宋" w:eastAsia="仿宋"/>
                <w:sz w:val="24"/>
              </w:rPr>
              <w:t>英语</w:t>
            </w:r>
          </w:p>
        </w:tc>
        <w:tc>
          <w:tcPr>
            <w:tcW w:w="6579" w:type="dxa"/>
          </w:tcPr>
          <w:p>
            <w:pPr>
              <w:pStyle w:val="11"/>
              <w:spacing w:before="135" w:line="312" w:lineRule="auto"/>
              <w:ind w:left="128" w:right="141" w:firstLine="468"/>
              <w:jc w:val="both"/>
              <w:rPr>
                <w:rFonts w:ascii="仿宋" w:hAnsi="仿宋" w:eastAsia="仿宋"/>
                <w:sz w:val="24"/>
              </w:rPr>
            </w:pPr>
            <w:r>
              <w:rPr>
                <w:rFonts w:ascii="仿宋" w:hAnsi="仿宋" w:eastAsia="仿宋"/>
                <w:spacing w:val="-16"/>
                <w:sz w:val="24"/>
              </w:rPr>
              <w:t xml:space="preserve">依据《中等职业学校英语课程标准 </w:t>
            </w:r>
            <w:r>
              <w:rPr>
                <w:rFonts w:ascii="仿宋" w:hAnsi="仿宋" w:eastAsia="仿宋"/>
                <w:sz w:val="24"/>
              </w:rPr>
              <w:t>2020</w:t>
            </w:r>
            <w:r>
              <w:rPr>
                <w:rFonts w:ascii="仿宋" w:hAnsi="仿宋" w:eastAsia="仿宋"/>
                <w:spacing w:val="-27"/>
                <w:sz w:val="24"/>
              </w:rPr>
              <w:t xml:space="preserve"> 年版》开设，主要</w:t>
            </w:r>
            <w:r>
              <w:rPr>
                <w:rFonts w:ascii="仿宋" w:hAnsi="仿宋" w:eastAsia="仿宋"/>
                <w:spacing w:val="-15"/>
                <w:sz w:val="24"/>
              </w:rPr>
              <w:t>内容有：主题、语篇类型、语言知识、文化知识、语言技能和</w:t>
            </w:r>
            <w:r>
              <w:rPr>
                <w:rFonts w:ascii="仿宋" w:hAnsi="仿宋" w:eastAsia="仿宋"/>
                <w:spacing w:val="-12"/>
                <w:sz w:val="24"/>
              </w:rPr>
              <w:t>语言策略。帮助学生进一步学习语言基础知识和基本技能，发</w:t>
            </w:r>
            <w:r>
              <w:rPr>
                <w:rFonts w:ascii="仿宋" w:hAnsi="仿宋" w:eastAsia="仿宋"/>
                <w:sz w:val="24"/>
              </w:rPr>
              <w:t>展英语学科核心素养，为学生的职业生涯、继续学习和终身</w:t>
            </w:r>
          </w:p>
          <w:p>
            <w:pPr>
              <w:pStyle w:val="11"/>
              <w:spacing w:line="307" w:lineRule="exact"/>
              <w:ind w:left="128"/>
              <w:rPr>
                <w:rFonts w:ascii="仿宋" w:hAnsi="仿宋" w:eastAsia="仿宋"/>
                <w:sz w:val="24"/>
              </w:rPr>
            </w:pPr>
            <w:r>
              <w:rPr>
                <w:rFonts w:ascii="仿宋" w:hAnsi="仿宋" w:eastAsia="仿宋"/>
                <w:sz w:val="24"/>
              </w:rPr>
              <w:t>发展奠定基础。</w:t>
            </w:r>
          </w:p>
        </w:tc>
        <w:tc>
          <w:tcPr>
            <w:tcW w:w="1233" w:type="dxa"/>
            <w:tcBorders>
              <w:right w:val="single" w:color="auto" w:sz="4" w:space="0"/>
            </w:tcBorders>
          </w:tcPr>
          <w:p>
            <w:pPr>
              <w:pStyle w:val="11"/>
              <w:rPr>
                <w:rFonts w:ascii="仿宋" w:hAnsi="仿宋" w:eastAsia="仿宋"/>
                <w:sz w:val="24"/>
              </w:rPr>
            </w:pPr>
          </w:p>
          <w:p>
            <w:pPr>
              <w:pStyle w:val="11"/>
              <w:rPr>
                <w:rFonts w:ascii="仿宋" w:hAnsi="仿宋" w:eastAsia="仿宋"/>
                <w:sz w:val="24"/>
              </w:rPr>
            </w:pPr>
          </w:p>
          <w:p>
            <w:pPr>
              <w:pStyle w:val="11"/>
              <w:spacing w:before="11"/>
              <w:rPr>
                <w:rFonts w:ascii="仿宋" w:hAnsi="仿宋" w:eastAsia="仿宋"/>
                <w:sz w:val="24"/>
              </w:rPr>
            </w:pPr>
          </w:p>
          <w:p>
            <w:pPr>
              <w:pStyle w:val="11"/>
              <w:spacing w:before="1"/>
              <w:ind w:left="83" w:right="108"/>
              <w:jc w:val="center"/>
              <w:rPr>
                <w:rFonts w:ascii="仿宋" w:hAnsi="仿宋" w:eastAsia="仿宋"/>
                <w:sz w:val="24"/>
              </w:rPr>
            </w:pPr>
            <w:r>
              <w:rPr>
                <w:rFonts w:ascii="仿宋" w:hAnsi="仿宋" w:eastAsia="仿宋"/>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534" w:type="dxa"/>
            <w:vAlign w:val="center"/>
          </w:tcPr>
          <w:p>
            <w:pPr>
              <w:pStyle w:val="11"/>
              <w:jc w:val="center"/>
              <w:rPr>
                <w:rFonts w:ascii="仿宋" w:hAnsi="仿宋" w:eastAsia="仿宋"/>
                <w:sz w:val="24"/>
              </w:rPr>
            </w:pPr>
            <w:r>
              <w:rPr>
                <w:rFonts w:hint="eastAsia" w:ascii="仿宋" w:hAnsi="仿宋" w:eastAsia="仿宋"/>
                <w:sz w:val="24"/>
              </w:rPr>
              <w:t>9</w:t>
            </w:r>
          </w:p>
        </w:tc>
        <w:tc>
          <w:tcPr>
            <w:tcW w:w="1506" w:type="dxa"/>
            <w:vAlign w:val="center"/>
          </w:tcPr>
          <w:p>
            <w:pPr>
              <w:pStyle w:val="11"/>
              <w:jc w:val="center"/>
              <w:rPr>
                <w:rFonts w:ascii="仿宋" w:hAnsi="仿宋" w:eastAsia="仿宋"/>
                <w:sz w:val="24"/>
              </w:rPr>
            </w:pPr>
            <w:r>
              <w:rPr>
                <w:rFonts w:hint="eastAsia" w:ascii="仿宋" w:hAnsi="仿宋" w:eastAsia="仿宋"/>
                <w:sz w:val="24"/>
                <w:szCs w:val="24"/>
              </w:rPr>
              <w:t>信息技术</w:t>
            </w:r>
          </w:p>
        </w:tc>
        <w:tc>
          <w:tcPr>
            <w:tcW w:w="6579" w:type="dxa"/>
            <w:vAlign w:val="center"/>
          </w:tcPr>
          <w:p>
            <w:pPr>
              <w:pStyle w:val="11"/>
              <w:spacing w:before="135" w:line="312" w:lineRule="auto"/>
              <w:ind w:left="128" w:right="141" w:firstLine="468"/>
              <w:rPr>
                <w:rFonts w:ascii="仿宋" w:hAnsi="仿宋" w:eastAsia="仿宋"/>
                <w:spacing w:val="-16"/>
                <w:sz w:val="24"/>
              </w:rPr>
            </w:pPr>
            <w:r>
              <w:rPr>
                <w:rFonts w:hint="eastAsia" w:ascii="仿宋" w:hAnsi="仿宋" w:eastAsia="仿宋"/>
                <w:sz w:val="24"/>
                <w:szCs w:val="24"/>
              </w:rPr>
              <w:t>依据《中等职业学校信息技术课程标准</w:t>
            </w:r>
            <w:r>
              <w:rPr>
                <w:rFonts w:ascii="仿宋" w:hAnsi="仿宋" w:eastAsia="仿宋"/>
                <w:sz w:val="24"/>
                <w:szCs w:val="24"/>
              </w:rPr>
              <w:t xml:space="preserve"> 2020 年版》开设， 内容有：信息技术应用基础、网络应用、图文编辑、数据处理、程序设计入门、数字媒体技术应用、信息安全基础、人工智能初步。学生通过对信息技术基础知识与技能的学习，有助于增强信息意识、发展计算思维、提高数字化学习与创新能力、树立正确的信息社会价值观和责任感。</w:t>
            </w:r>
          </w:p>
        </w:tc>
        <w:tc>
          <w:tcPr>
            <w:tcW w:w="1233" w:type="dxa"/>
            <w:tcBorders>
              <w:right w:val="single" w:color="auto" w:sz="4" w:space="0"/>
            </w:tcBorders>
            <w:vAlign w:val="center"/>
          </w:tcPr>
          <w:p>
            <w:pPr>
              <w:pStyle w:val="11"/>
              <w:jc w:val="center"/>
              <w:rPr>
                <w:rFonts w:ascii="仿宋" w:hAnsi="仿宋" w:eastAsia="仿宋"/>
                <w:sz w:val="24"/>
              </w:rPr>
            </w:pPr>
            <w:r>
              <w:rPr>
                <w:rFonts w:hint="eastAsia" w:ascii="仿宋" w:hAnsi="仿宋" w:eastAsia="仿宋"/>
                <w:sz w:val="24"/>
              </w:rPr>
              <w:t>1</w:t>
            </w:r>
            <w:r>
              <w:rPr>
                <w:rFonts w:ascii="仿宋" w:hAnsi="仿宋" w:eastAsia="仿宋"/>
                <w:sz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2"/>
              <w:rPr>
                <w:rFonts w:ascii="仿宋" w:hAnsi="仿宋" w:eastAsia="仿宋"/>
                <w:sz w:val="24"/>
              </w:rPr>
            </w:pPr>
          </w:p>
          <w:p>
            <w:pPr>
              <w:pStyle w:val="11"/>
              <w:ind w:right="153"/>
              <w:jc w:val="right"/>
              <w:rPr>
                <w:rFonts w:ascii="仿宋" w:hAnsi="仿宋" w:eastAsia="仿宋"/>
                <w:sz w:val="24"/>
              </w:rPr>
            </w:pPr>
            <w:r>
              <w:rPr>
                <w:rFonts w:ascii="仿宋" w:hAnsi="仿宋" w:eastAsia="仿宋"/>
                <w:sz w:val="24"/>
              </w:rPr>
              <w:t>10</w:t>
            </w:r>
          </w:p>
        </w:tc>
        <w:tc>
          <w:tcPr>
            <w:tcW w:w="1506"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2"/>
              <w:rPr>
                <w:rFonts w:ascii="仿宋" w:hAnsi="仿宋" w:eastAsia="仿宋"/>
                <w:sz w:val="24"/>
              </w:rPr>
            </w:pPr>
          </w:p>
          <w:p>
            <w:pPr>
              <w:pStyle w:val="11"/>
              <w:ind w:left="115" w:right="140"/>
              <w:jc w:val="center"/>
              <w:rPr>
                <w:rFonts w:ascii="仿宋" w:hAnsi="仿宋" w:eastAsia="仿宋"/>
                <w:sz w:val="24"/>
              </w:rPr>
            </w:pPr>
            <w:r>
              <w:rPr>
                <w:rFonts w:ascii="仿宋" w:hAnsi="仿宋" w:eastAsia="仿宋"/>
                <w:sz w:val="24"/>
              </w:rPr>
              <w:t>体育与健康</w:t>
            </w:r>
          </w:p>
        </w:tc>
        <w:tc>
          <w:tcPr>
            <w:tcW w:w="6579" w:type="dxa"/>
          </w:tcPr>
          <w:p>
            <w:pPr>
              <w:pStyle w:val="11"/>
              <w:spacing w:before="141" w:line="312" w:lineRule="auto"/>
              <w:ind w:left="128" w:right="21" w:firstLine="453"/>
              <w:rPr>
                <w:rFonts w:ascii="仿宋" w:hAnsi="仿宋" w:eastAsia="仿宋"/>
                <w:sz w:val="24"/>
              </w:rPr>
            </w:pPr>
            <w:r>
              <w:rPr>
                <w:rFonts w:ascii="仿宋" w:hAnsi="仿宋" w:eastAsia="仿宋"/>
                <w:spacing w:val="-20"/>
                <w:sz w:val="24"/>
              </w:rPr>
              <w:t xml:space="preserve">依据《中等职业学校体育与健康课程标准 </w:t>
            </w:r>
            <w:r>
              <w:rPr>
                <w:rFonts w:ascii="仿宋" w:hAnsi="仿宋" w:eastAsia="仿宋"/>
                <w:spacing w:val="-3"/>
                <w:sz w:val="24"/>
              </w:rPr>
              <w:t>2020</w:t>
            </w:r>
            <w:r>
              <w:rPr>
                <w:rFonts w:ascii="仿宋" w:hAnsi="仿宋" w:eastAsia="仿宋"/>
                <w:spacing w:val="-29"/>
                <w:sz w:val="24"/>
              </w:rPr>
              <w:t xml:space="preserve"> 年版》开设，</w:t>
            </w:r>
            <w:r>
              <w:rPr>
                <w:rFonts w:ascii="仿宋" w:hAnsi="仿宋" w:eastAsia="仿宋"/>
                <w:spacing w:val="-20"/>
                <w:sz w:val="24"/>
              </w:rPr>
              <w:t>内容有：健康教育；体育知识的掌握和体育文化的传承；篮球、</w:t>
            </w:r>
            <w:r>
              <w:rPr>
                <w:rFonts w:ascii="仿宋" w:hAnsi="仿宋" w:eastAsia="仿宋"/>
                <w:spacing w:val="-10"/>
                <w:sz w:val="24"/>
              </w:rPr>
              <w:t>气排球、足球、羽毛球、乒乓球、武术、健美操等运动项目其</w:t>
            </w:r>
            <w:r>
              <w:rPr>
                <w:rFonts w:ascii="仿宋" w:hAnsi="仿宋" w:eastAsia="仿宋"/>
                <w:spacing w:val="14"/>
                <w:sz w:val="24"/>
              </w:rPr>
              <w:t>中</w:t>
            </w:r>
            <w:r>
              <w:rPr>
                <w:rFonts w:ascii="仿宋" w:hAnsi="仿宋" w:eastAsia="仿宋"/>
                <w:sz w:val="24"/>
              </w:rPr>
              <w:t>2</w:t>
            </w:r>
            <w:r>
              <w:rPr>
                <w:rFonts w:ascii="仿宋" w:hAnsi="仿宋" w:eastAsia="仿宋"/>
                <w:spacing w:val="-32"/>
                <w:sz w:val="24"/>
              </w:rPr>
              <w:t xml:space="preserve"> 项运动技能的理论与实践；一般体能、职业体能、专项体能的</w:t>
            </w:r>
            <w:r>
              <w:rPr>
                <w:rFonts w:ascii="仿宋" w:hAnsi="仿宋" w:eastAsia="仿宋"/>
                <w:sz w:val="24"/>
              </w:rPr>
              <w:t>发展。注重培养学生的体育与健康学科核心素养和促进学生身心健康发展,成为德智体美劳全面发展的高素质劳动者和技术技能人才，使学生在运动能力、健康行为和体育精神三</w:t>
            </w:r>
          </w:p>
          <w:p>
            <w:pPr>
              <w:pStyle w:val="11"/>
              <w:ind w:left="128"/>
              <w:rPr>
                <w:rFonts w:ascii="仿宋" w:hAnsi="仿宋" w:eastAsia="仿宋"/>
                <w:sz w:val="24"/>
              </w:rPr>
            </w:pPr>
            <w:r>
              <w:rPr>
                <w:rFonts w:ascii="仿宋" w:hAnsi="仿宋" w:eastAsia="仿宋"/>
                <w:sz w:val="24"/>
              </w:rPr>
              <w:t>方面获得全面发展。</w:t>
            </w:r>
          </w:p>
        </w:tc>
        <w:tc>
          <w:tcPr>
            <w:tcW w:w="1233" w:type="dxa"/>
            <w:tcBorders>
              <w:right w:val="single" w:color="auto" w:sz="4" w:space="0"/>
            </w:tcBorders>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2"/>
              <w:rPr>
                <w:rFonts w:ascii="仿宋" w:hAnsi="仿宋" w:eastAsia="仿宋"/>
                <w:sz w:val="24"/>
              </w:rPr>
            </w:pPr>
          </w:p>
          <w:p>
            <w:pPr>
              <w:pStyle w:val="11"/>
              <w:ind w:left="83" w:right="108"/>
              <w:jc w:val="center"/>
              <w:rPr>
                <w:rFonts w:ascii="仿宋" w:hAnsi="仿宋" w:eastAsia="仿宋"/>
                <w:sz w:val="24"/>
              </w:rPr>
            </w:pPr>
            <w:r>
              <w:rPr>
                <w:rFonts w:ascii="仿宋" w:hAnsi="仿宋" w:eastAsia="仿宋"/>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205"/>
              <w:ind w:right="153"/>
              <w:jc w:val="right"/>
              <w:rPr>
                <w:rFonts w:ascii="仿宋" w:hAnsi="仿宋" w:eastAsia="仿宋"/>
                <w:sz w:val="24"/>
              </w:rPr>
            </w:pPr>
            <w:r>
              <w:rPr>
                <w:rFonts w:ascii="仿宋" w:hAnsi="仿宋" w:eastAsia="仿宋"/>
                <w:sz w:val="24"/>
              </w:rPr>
              <w:t>11</w:t>
            </w:r>
          </w:p>
        </w:tc>
        <w:tc>
          <w:tcPr>
            <w:tcW w:w="1506" w:type="dxa"/>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205"/>
              <w:ind w:left="115" w:right="140"/>
              <w:jc w:val="center"/>
              <w:rPr>
                <w:rFonts w:ascii="仿宋" w:hAnsi="仿宋" w:eastAsia="仿宋"/>
                <w:sz w:val="24"/>
              </w:rPr>
            </w:pPr>
            <w:r>
              <w:rPr>
                <w:rFonts w:ascii="仿宋" w:hAnsi="仿宋" w:eastAsia="仿宋"/>
                <w:sz w:val="24"/>
              </w:rPr>
              <w:t>劳动教育</w:t>
            </w:r>
          </w:p>
        </w:tc>
        <w:tc>
          <w:tcPr>
            <w:tcW w:w="6579" w:type="dxa"/>
          </w:tcPr>
          <w:p>
            <w:pPr>
              <w:pStyle w:val="11"/>
              <w:spacing w:before="142" w:line="312" w:lineRule="auto"/>
              <w:ind w:left="128" w:right="33" w:firstLine="480"/>
              <w:rPr>
                <w:rFonts w:ascii="仿宋" w:hAnsi="仿宋" w:eastAsia="仿宋"/>
                <w:sz w:val="24"/>
              </w:rPr>
            </w:pPr>
            <w:r>
              <w:rPr>
                <w:rFonts w:ascii="仿宋" w:hAnsi="仿宋" w:eastAsia="仿宋"/>
                <w:sz w:val="24"/>
              </w:rPr>
              <w:t>依据《中等职业学校劳动教育课程标准》开设，主要开设理论课和实践课，通过劳动教育，使学生能够正确理解和</w:t>
            </w:r>
            <w:r>
              <w:rPr>
                <w:rFonts w:ascii="仿宋" w:hAnsi="仿宋" w:eastAsia="仿宋"/>
                <w:spacing w:val="-3"/>
                <w:sz w:val="24"/>
              </w:rPr>
              <w:t>形成马克思主义劳动观，牢固树立劳动最光荣、劳动最崇尚、</w:t>
            </w:r>
            <w:r>
              <w:rPr>
                <w:rFonts w:ascii="仿宋" w:hAnsi="仿宋" w:eastAsia="仿宋"/>
                <w:sz w:val="24"/>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w:t>
            </w:r>
          </w:p>
          <w:p>
            <w:pPr>
              <w:pStyle w:val="11"/>
              <w:spacing w:before="1"/>
              <w:ind w:left="128"/>
              <w:rPr>
                <w:rFonts w:ascii="仿宋" w:hAnsi="仿宋" w:eastAsia="仿宋"/>
                <w:sz w:val="24"/>
              </w:rPr>
            </w:pPr>
            <w:r>
              <w:rPr>
                <w:rFonts w:ascii="仿宋" w:hAnsi="仿宋" w:eastAsia="仿宋"/>
                <w:sz w:val="24"/>
              </w:rPr>
              <w:t>人。</w:t>
            </w:r>
          </w:p>
        </w:tc>
        <w:tc>
          <w:tcPr>
            <w:tcW w:w="1233" w:type="dxa"/>
            <w:tcBorders>
              <w:right w:val="single" w:color="auto" w:sz="4" w:space="0"/>
            </w:tcBorders>
          </w:tcPr>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rPr>
                <w:rFonts w:ascii="仿宋" w:hAnsi="仿宋" w:eastAsia="仿宋"/>
                <w:sz w:val="24"/>
              </w:rPr>
            </w:pPr>
          </w:p>
          <w:p>
            <w:pPr>
              <w:pStyle w:val="11"/>
              <w:spacing w:before="205"/>
              <w:ind w:left="64" w:right="108"/>
              <w:jc w:val="center"/>
              <w:rPr>
                <w:rFonts w:ascii="仿宋" w:hAnsi="仿宋" w:eastAsia="仿宋"/>
                <w:sz w:val="24"/>
              </w:rPr>
            </w:pPr>
            <w:r>
              <w:rPr>
                <w:rFonts w:ascii="仿宋" w:hAnsi="仿宋" w:eastAsia="仿宋"/>
                <w:sz w:val="24"/>
              </w:rPr>
              <w:t>30</w:t>
            </w:r>
          </w:p>
        </w:tc>
      </w:tr>
    </w:tbl>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（二）专业（技能）课程</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127"/>
        <w:gridCol w:w="623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16" w:type="dxa"/>
            <w:shd w:val="clear" w:color="auto" w:fill="auto"/>
            <w:vAlign w:val="center"/>
          </w:tcPr>
          <w:p>
            <w:pPr>
              <w:spacing w:line="520" w:lineRule="exact"/>
              <w:jc w:val="center"/>
              <w:rPr>
                <w:rFonts w:ascii="仿宋" w:hAnsi="仿宋" w:eastAsia="仿宋"/>
                <w:sz w:val="24"/>
                <w:szCs w:val="24"/>
              </w:rPr>
            </w:pPr>
            <w:r>
              <w:rPr>
                <w:rFonts w:hint="eastAsia" w:ascii="仿宋" w:hAnsi="仿宋" w:eastAsia="仿宋"/>
                <w:sz w:val="24"/>
                <w:szCs w:val="24"/>
              </w:rPr>
              <w:t>序号</w:t>
            </w:r>
          </w:p>
        </w:tc>
        <w:tc>
          <w:tcPr>
            <w:tcW w:w="2127" w:type="dxa"/>
            <w:shd w:val="clear" w:color="auto" w:fill="auto"/>
            <w:vAlign w:val="center"/>
          </w:tcPr>
          <w:p>
            <w:pPr>
              <w:spacing w:line="520" w:lineRule="exact"/>
              <w:jc w:val="center"/>
              <w:rPr>
                <w:rFonts w:ascii="仿宋" w:hAnsi="仿宋" w:eastAsia="仿宋"/>
                <w:sz w:val="24"/>
                <w:szCs w:val="24"/>
              </w:rPr>
            </w:pPr>
            <w:r>
              <w:rPr>
                <w:rFonts w:hint="eastAsia" w:ascii="仿宋" w:hAnsi="仿宋" w:eastAsia="仿宋"/>
                <w:sz w:val="24"/>
                <w:szCs w:val="24"/>
              </w:rPr>
              <w:t>课程名称</w:t>
            </w:r>
          </w:p>
        </w:tc>
        <w:tc>
          <w:tcPr>
            <w:tcW w:w="6237" w:type="dxa"/>
            <w:shd w:val="clear" w:color="auto" w:fill="auto"/>
            <w:vAlign w:val="center"/>
          </w:tcPr>
          <w:p>
            <w:pPr>
              <w:spacing w:line="520" w:lineRule="exact"/>
              <w:jc w:val="center"/>
              <w:rPr>
                <w:rFonts w:ascii="仿宋" w:hAnsi="仿宋" w:eastAsia="仿宋"/>
                <w:sz w:val="24"/>
                <w:szCs w:val="24"/>
              </w:rPr>
            </w:pPr>
            <w:r>
              <w:rPr>
                <w:rFonts w:hint="eastAsia" w:ascii="仿宋" w:hAnsi="仿宋" w:eastAsia="仿宋"/>
                <w:sz w:val="24"/>
                <w:szCs w:val="24"/>
              </w:rPr>
              <w:t>主要教学目标、内容和要求</w:t>
            </w:r>
          </w:p>
        </w:tc>
        <w:tc>
          <w:tcPr>
            <w:tcW w:w="901" w:type="dxa"/>
            <w:shd w:val="clear" w:color="auto" w:fill="auto"/>
            <w:vAlign w:val="center"/>
          </w:tcPr>
          <w:p>
            <w:pPr>
              <w:spacing w:line="520" w:lineRule="exact"/>
              <w:jc w:val="center"/>
              <w:rPr>
                <w:rFonts w:ascii="仿宋" w:hAnsi="仿宋" w:eastAsia="仿宋"/>
                <w:sz w:val="24"/>
                <w:szCs w:val="24"/>
              </w:rPr>
            </w:pPr>
            <w:r>
              <w:rPr>
                <w:rFonts w:hint="eastAsia" w:ascii="仿宋" w:hAnsi="仿宋" w:eastAsia="仿宋"/>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1</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电子商务基础</w:t>
            </w:r>
          </w:p>
        </w:tc>
        <w:tc>
          <w:tcPr>
            <w:tcW w:w="6237" w:type="dxa"/>
            <w:vAlign w:val="center"/>
          </w:tcPr>
          <w:p>
            <w:pPr>
              <w:spacing w:line="360" w:lineRule="auto"/>
              <w:rPr>
                <w:rFonts w:ascii="仿宋" w:hAnsi="仿宋" w:eastAsia="仿宋"/>
                <w:sz w:val="24"/>
                <w:szCs w:val="24"/>
              </w:rPr>
            </w:pPr>
            <w:r>
              <w:rPr>
                <w:rFonts w:hint="eastAsia" w:ascii="仿宋" w:hAnsi="仿宋" w:eastAsia="仿宋"/>
                <w:sz w:val="24"/>
                <w:szCs w:val="24"/>
              </w:rPr>
              <w:t>电子商务基础是电子商务专业的职业基础课程。通过本课程的学习，使学生对电子商务的基本知识体系和电子商务的基本框架有一个全面的理解，同时能够为进一步学习电子商务专业的其他课程打下坚实的理论基础。</w:t>
            </w:r>
          </w:p>
        </w:tc>
        <w:tc>
          <w:tcPr>
            <w:tcW w:w="901" w:type="dxa"/>
            <w:vAlign w:val="center"/>
          </w:tcPr>
          <w:p>
            <w:pPr>
              <w:pStyle w:val="11"/>
              <w:spacing w:before="51"/>
              <w:ind w:left="115" w:right="105"/>
              <w:jc w:val="center"/>
              <w:rPr>
                <w:rFonts w:ascii="仿宋" w:hAnsi="仿宋" w:eastAsia="仿宋"/>
                <w:sz w:val="21"/>
              </w:rPr>
            </w:pPr>
            <w:r>
              <w:rPr>
                <w:rFonts w:ascii="仿宋" w:hAnsi="仿宋" w:eastAsia="仿宋"/>
                <w:sz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2</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美工基础</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本课程侧重介绍美工的基本理论、基础知识、基本技能和方法，使学生了解和网页的基本设计思想，提高和掌握对色彩基础知识、平面构成、版式与创意等相关的内容。在完成基础知识教学任务的同时，还要着重加强学生实际动手能力的培养。</w:t>
            </w:r>
          </w:p>
        </w:tc>
        <w:tc>
          <w:tcPr>
            <w:tcW w:w="901" w:type="dxa"/>
            <w:vAlign w:val="center"/>
          </w:tcPr>
          <w:p>
            <w:pPr>
              <w:pStyle w:val="11"/>
              <w:jc w:val="center"/>
              <w:rPr>
                <w:rFonts w:ascii="仿宋" w:hAnsi="仿宋" w:eastAsia="仿宋"/>
              </w:rPr>
            </w:pPr>
            <w:r>
              <w:rPr>
                <w:rFonts w:ascii="仿宋" w:hAnsi="仿宋" w:eastAsia="仿宋"/>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3</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新媒体运营技术</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新媒体运营项目训练是电子商务专业教学所开设的一门综合实践课程，主要是引导学生将所学的新媒体基础知识与企业岗位技能进行整合，以项目驱动的方式组织教学来提高学生的新媒体实际运营能力。本课程提高学生在新媒体实际运营过程中分析问题和解决问题的能力，以便使学生实现从学校到社会的平滑过渡。</w:t>
            </w:r>
          </w:p>
        </w:tc>
        <w:tc>
          <w:tcPr>
            <w:tcW w:w="901" w:type="dxa"/>
            <w:vAlign w:val="center"/>
          </w:tcPr>
          <w:p>
            <w:pPr>
              <w:pStyle w:val="11"/>
              <w:spacing w:before="49"/>
              <w:ind w:left="115" w:right="105"/>
              <w:jc w:val="center"/>
              <w:rPr>
                <w:rFonts w:ascii="仿宋" w:hAnsi="仿宋" w:eastAsia="仿宋"/>
                <w:sz w:val="21"/>
              </w:rPr>
            </w:pPr>
            <w:r>
              <w:rPr>
                <w:rFonts w:ascii="仿宋" w:hAnsi="仿宋" w:eastAsia="仿宋"/>
                <w:sz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4</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网店客服</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本课程培养学生树立先进的客户服务理念，掌握高超的客户服务技能，使学生能够在客户服务岗位上完成受理客户咨询、促成客户交易、处理客户投诉等工作，培养学生的学习能力、实践能力、创新能力和吃苦精神，并能够在工作中自我调节工作情绪和压力，为学生毕业后直接上岗从事客户服务工作奠定坚实的理论和实践基础。</w:t>
            </w:r>
          </w:p>
        </w:tc>
        <w:tc>
          <w:tcPr>
            <w:tcW w:w="901" w:type="dxa"/>
            <w:vAlign w:val="center"/>
          </w:tcPr>
          <w:p>
            <w:pPr>
              <w:pStyle w:val="11"/>
              <w:spacing w:before="49"/>
              <w:ind w:left="115" w:right="105"/>
              <w:jc w:val="center"/>
              <w:rPr>
                <w:rFonts w:ascii="仿宋" w:hAnsi="仿宋" w:eastAsia="仿宋"/>
                <w:sz w:val="21"/>
              </w:rPr>
            </w:pPr>
            <w:r>
              <w:rPr>
                <w:rFonts w:ascii="仿宋" w:hAnsi="仿宋" w:eastAsia="仿宋"/>
                <w:sz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5</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网络营销与推广</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网络营销课程内容是影响网络营销效果的决定性因素。网络营销课程的内容，一般应包括网络营销课程内容一般应包括网络营销定位、营销型网站建设、网络推广、运营服务和网络营销管理。</w:t>
            </w:r>
          </w:p>
        </w:tc>
        <w:tc>
          <w:tcPr>
            <w:tcW w:w="901" w:type="dxa"/>
            <w:vAlign w:val="center"/>
          </w:tcPr>
          <w:p>
            <w:pPr>
              <w:pStyle w:val="11"/>
              <w:spacing w:before="50"/>
              <w:ind w:left="115" w:right="105"/>
              <w:jc w:val="center"/>
              <w:rPr>
                <w:rFonts w:ascii="仿宋" w:hAnsi="仿宋" w:eastAsia="仿宋"/>
                <w:sz w:val="21"/>
              </w:rPr>
            </w:pPr>
            <w:r>
              <w:rPr>
                <w:rFonts w:ascii="仿宋" w:hAnsi="仿宋" w:eastAsia="仿宋"/>
                <w:sz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6</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商品信息采编</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商品信息采编具体包括商品图片、商品视频的拍摄与处理，商品主图、商品详情页等的设计与制作等。本书以实战的方式讲解商品信息采编的流程与各采编环节的具体操作步骤，为读者全面介绍商品信息采编所需的知识和技能，能有效地引导读者掌握并提高商品信息采编的水平。</w:t>
            </w:r>
          </w:p>
        </w:tc>
        <w:tc>
          <w:tcPr>
            <w:tcW w:w="901" w:type="dxa"/>
            <w:vAlign w:val="center"/>
          </w:tcPr>
          <w:p>
            <w:pPr>
              <w:pStyle w:val="11"/>
              <w:spacing w:before="51"/>
              <w:ind w:left="115" w:right="105"/>
              <w:jc w:val="center"/>
              <w:rPr>
                <w:rFonts w:ascii="仿宋" w:hAnsi="仿宋" w:eastAsia="仿宋"/>
                <w:sz w:val="21"/>
              </w:rPr>
            </w:pPr>
            <w:r>
              <w:rPr>
                <w:rFonts w:hint="eastAsia" w:ascii="仿宋" w:hAnsi="仿宋" w:eastAsia="仿宋"/>
                <w:sz w:val="21"/>
              </w:rPr>
              <w:t>1</w:t>
            </w:r>
            <w:r>
              <w:rPr>
                <w:rFonts w:ascii="仿宋" w:hAnsi="仿宋" w:eastAsia="仿宋"/>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7</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短视频编辑</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短视频编辑是电子信息技术系互联网技术专业的一门专业选修课。短视频即短片视频，是一种互联网内容传播方式，一般是在互联网新媒体上传播的时长在</w:t>
            </w:r>
            <w:r>
              <w:rPr>
                <w:rFonts w:ascii="仿宋" w:hAnsi="仿宋" w:eastAsia="仿宋"/>
                <w:sz w:val="24"/>
                <w:szCs w:val="24"/>
              </w:rPr>
              <w:t>5分钟以内的视频传播内容。</w:t>
            </w:r>
          </w:p>
        </w:tc>
        <w:tc>
          <w:tcPr>
            <w:tcW w:w="901" w:type="dxa"/>
            <w:vAlign w:val="center"/>
          </w:tcPr>
          <w:p>
            <w:pPr>
              <w:pStyle w:val="11"/>
              <w:spacing w:before="49"/>
              <w:ind w:left="115" w:right="105"/>
              <w:jc w:val="center"/>
              <w:rPr>
                <w:rFonts w:ascii="仿宋" w:hAnsi="仿宋" w:eastAsia="仿宋"/>
                <w:sz w:val="21"/>
              </w:rPr>
            </w:pPr>
            <w:r>
              <w:rPr>
                <w:rFonts w:ascii="仿宋" w:hAnsi="仿宋" w:eastAsia="仿宋"/>
                <w:sz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vAlign w:val="center"/>
          </w:tcPr>
          <w:p>
            <w:pPr>
              <w:spacing w:line="520" w:lineRule="exact"/>
              <w:jc w:val="center"/>
              <w:rPr>
                <w:rFonts w:ascii="仿宋" w:hAnsi="仿宋" w:eastAsia="仿宋"/>
                <w:sz w:val="24"/>
                <w:szCs w:val="24"/>
              </w:rPr>
            </w:pPr>
            <w:r>
              <w:rPr>
                <w:rFonts w:ascii="仿宋" w:hAnsi="仿宋" w:eastAsia="仿宋"/>
                <w:sz w:val="24"/>
                <w:szCs w:val="24"/>
              </w:rPr>
              <w:t>8</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网络编辑</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基于网络和信息技术的互联网经济发展起来越迅速，互联网中的各种平台对人们的影响也起来越来越大，而网络编辑是互联网信息技能型人才必需掌握的一项重要技能，本项目内容详实，案例丰富，能够帮助学生快速了解并掌握网络编辑岗位的工作职责并掌握网络平台内容的创作方法。</w:t>
            </w:r>
          </w:p>
        </w:tc>
        <w:tc>
          <w:tcPr>
            <w:tcW w:w="901" w:type="dxa"/>
            <w:vAlign w:val="center"/>
          </w:tcPr>
          <w:p>
            <w:pPr>
              <w:pStyle w:val="11"/>
              <w:spacing w:before="131"/>
              <w:ind w:left="115" w:right="105"/>
              <w:jc w:val="center"/>
              <w:rPr>
                <w:rFonts w:ascii="仿宋" w:hAnsi="仿宋" w:eastAsia="仿宋"/>
                <w:sz w:val="21"/>
              </w:rPr>
            </w:pPr>
            <w:r>
              <w:rPr>
                <w:rFonts w:ascii="仿宋" w:hAnsi="仿宋" w:eastAsia="仿宋"/>
                <w:sz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9</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摄影基础</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摄影基础是为了培养和提高学生摄影造型的艺术修养和创作能力，并为摄像技术与艺术等后续课程的学习打下良好的基础。通过本课程的学习，要求学生能够全面、系统地理解照相基础理论，并通过实验课程掌握照相机和胶片的性能和用途，并能较熟练地掌握摄影的技术技巧。</w:t>
            </w:r>
          </w:p>
        </w:tc>
        <w:tc>
          <w:tcPr>
            <w:tcW w:w="901" w:type="dxa"/>
            <w:vAlign w:val="center"/>
          </w:tcPr>
          <w:p>
            <w:pPr>
              <w:pStyle w:val="11"/>
              <w:spacing w:before="128"/>
              <w:ind w:left="115" w:right="105"/>
              <w:jc w:val="center"/>
              <w:rPr>
                <w:rFonts w:ascii="仿宋" w:hAnsi="仿宋" w:eastAsia="仿宋"/>
                <w:sz w:val="21"/>
              </w:rPr>
            </w:pPr>
            <w:r>
              <w:rPr>
                <w:rFonts w:ascii="仿宋" w:hAnsi="仿宋" w:eastAsia="仿宋"/>
                <w:sz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2127" w:type="dxa"/>
            <w:vAlign w:val="center"/>
          </w:tcPr>
          <w:p>
            <w:pPr>
              <w:spacing w:line="520" w:lineRule="exact"/>
              <w:jc w:val="center"/>
              <w:rPr>
                <w:rFonts w:ascii="仿宋" w:hAnsi="仿宋" w:eastAsia="仿宋"/>
                <w:sz w:val="24"/>
                <w:szCs w:val="24"/>
              </w:rPr>
            </w:pPr>
            <w:r>
              <w:rPr>
                <w:rFonts w:hint="eastAsia" w:ascii="仿宋" w:hAnsi="仿宋" w:eastAsia="仿宋"/>
                <w:sz w:val="24"/>
                <w:szCs w:val="24"/>
              </w:rPr>
              <w:t>社群营销</w:t>
            </w:r>
          </w:p>
        </w:tc>
        <w:tc>
          <w:tcPr>
            <w:tcW w:w="6237"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社群营销课程是电子商务、网络营销专业的一门专业方向课程。通过本课程的学习，使学生全面了解社群营销的产生和发展</w:t>
            </w:r>
            <w:r>
              <w:rPr>
                <w:rFonts w:ascii="仿宋" w:hAnsi="仿宋" w:eastAsia="仿宋"/>
                <w:sz w:val="24"/>
                <w:szCs w:val="24"/>
              </w:rPr>
              <w:t>,掌握其构成、价值、模式和评估，引导学生全面认识社群及社群营销并能够从无到有建设社群、从小到 大运营社群、由弱到强地构建社群运营团队，实现社群商业变现。</w:t>
            </w:r>
          </w:p>
        </w:tc>
        <w:tc>
          <w:tcPr>
            <w:tcW w:w="901" w:type="dxa"/>
            <w:vAlign w:val="center"/>
          </w:tcPr>
          <w:p>
            <w:pPr>
              <w:pStyle w:val="11"/>
              <w:spacing w:before="131"/>
              <w:ind w:left="115" w:right="105"/>
              <w:jc w:val="center"/>
              <w:rPr>
                <w:rFonts w:ascii="仿宋" w:hAnsi="仿宋" w:eastAsia="仿宋"/>
                <w:sz w:val="21"/>
              </w:rPr>
            </w:pPr>
            <w:r>
              <w:rPr>
                <w:rFonts w:ascii="仿宋" w:hAnsi="仿宋" w:eastAsia="仿宋"/>
                <w:sz w:val="21"/>
              </w:rPr>
              <w:t>180</w:t>
            </w:r>
          </w:p>
        </w:tc>
      </w:tr>
    </w:tbl>
    <w:p>
      <w:pPr>
        <w:spacing w:line="520" w:lineRule="exact"/>
        <w:rPr>
          <w:rFonts w:ascii="黑体" w:hAnsi="黑体" w:eastAsia="黑体"/>
          <w:sz w:val="30"/>
          <w:szCs w:val="30"/>
        </w:rPr>
      </w:pPr>
      <w:r>
        <w:rPr>
          <w:rFonts w:hint="eastAsia" w:ascii="黑体" w:hAnsi="黑体" w:eastAsia="黑体"/>
          <w:sz w:val="30"/>
          <w:szCs w:val="30"/>
        </w:rPr>
        <w:t>七、教学进程总体安排</w:t>
      </w:r>
    </w:p>
    <w:p>
      <w:pPr>
        <w:overflowPunct w:val="0"/>
        <w:adjustRightInd w:val="0"/>
        <w:spacing w:line="520" w:lineRule="exact"/>
        <w:ind w:firstLine="295" w:firstLineChars="100"/>
        <w:rPr>
          <w:rFonts w:hint="eastAsia" w:ascii="仿宋-GB2312" w:eastAsia="仿宋-GB2312"/>
          <w:b/>
          <w:bCs/>
          <w:spacing w:val="-3"/>
          <w:sz w:val="30"/>
          <w:szCs w:val="30"/>
        </w:rPr>
      </w:pPr>
      <w:r>
        <w:rPr>
          <w:rFonts w:hint="eastAsia" w:ascii="仿宋-GB2312" w:eastAsia="仿宋-GB2312"/>
          <w:b/>
          <w:bCs/>
          <w:spacing w:val="-3"/>
          <w:sz w:val="30"/>
          <w:szCs w:val="30"/>
        </w:rPr>
        <w:t>（一）教学时间分配表</w:t>
      </w:r>
    </w:p>
    <w:tbl>
      <w:tblPr>
        <w:tblStyle w:val="9"/>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9"/>
        <w:gridCol w:w="944"/>
        <w:gridCol w:w="1007"/>
        <w:gridCol w:w="974"/>
        <w:gridCol w:w="974"/>
        <w:gridCol w:w="974"/>
        <w:gridCol w:w="974"/>
        <w:gridCol w:w="974"/>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9" w:type="dxa"/>
            <w:shd w:val="clear" w:color="auto" w:fill="auto"/>
            <w:vAlign w:val="center"/>
          </w:tcPr>
          <w:p>
            <w:pPr>
              <w:pStyle w:val="11"/>
              <w:spacing w:line="310" w:lineRule="atLeast"/>
              <w:ind w:right="417"/>
              <w:jc w:val="center"/>
              <w:rPr>
                <w:rFonts w:ascii="仿宋" w:hAnsi="仿宋" w:eastAsia="仿宋"/>
                <w:sz w:val="24"/>
              </w:rPr>
            </w:pPr>
            <w:r>
              <w:rPr>
                <w:rFonts w:hint="eastAsia" w:ascii="仿宋" w:hAnsi="仿宋" w:eastAsia="仿宋"/>
                <w:sz w:val="24"/>
              </w:rPr>
              <w:t>学</w:t>
            </w:r>
          </w:p>
          <w:p>
            <w:pPr>
              <w:pStyle w:val="11"/>
              <w:spacing w:line="310" w:lineRule="atLeast"/>
              <w:ind w:right="417"/>
              <w:jc w:val="center"/>
              <w:rPr>
                <w:rFonts w:ascii="仿宋" w:hAnsi="仿宋" w:eastAsia="仿宋"/>
                <w:sz w:val="24"/>
              </w:rPr>
            </w:pPr>
            <w:r>
              <w:rPr>
                <w:rFonts w:hint="eastAsia" w:ascii="仿宋" w:hAnsi="仿宋" w:eastAsia="仿宋"/>
                <w:sz w:val="24"/>
              </w:rPr>
              <w:t>期</w:t>
            </w:r>
          </w:p>
        </w:tc>
        <w:tc>
          <w:tcPr>
            <w:tcW w:w="944" w:type="dxa"/>
            <w:shd w:val="clear" w:color="auto" w:fill="auto"/>
          </w:tcPr>
          <w:p>
            <w:pPr>
              <w:pStyle w:val="11"/>
              <w:spacing w:line="310" w:lineRule="atLeast"/>
              <w:ind w:left="247" w:right="237"/>
              <w:jc w:val="center"/>
              <w:rPr>
                <w:rFonts w:ascii="仿宋" w:hAnsi="仿宋" w:eastAsia="仿宋"/>
                <w:sz w:val="24"/>
              </w:rPr>
            </w:pPr>
            <w:r>
              <w:rPr>
                <w:rFonts w:ascii="仿宋" w:hAnsi="仿宋" w:eastAsia="仿宋"/>
                <w:spacing w:val="-2"/>
                <w:sz w:val="24"/>
              </w:rPr>
              <w:t>入学教育</w:t>
            </w:r>
          </w:p>
        </w:tc>
        <w:tc>
          <w:tcPr>
            <w:tcW w:w="1007" w:type="dxa"/>
            <w:shd w:val="clear" w:color="auto" w:fill="auto"/>
          </w:tcPr>
          <w:p>
            <w:pPr>
              <w:pStyle w:val="11"/>
              <w:spacing w:line="310" w:lineRule="atLeast"/>
              <w:ind w:left="280" w:right="268"/>
              <w:jc w:val="center"/>
              <w:rPr>
                <w:rFonts w:ascii="仿宋" w:hAnsi="仿宋" w:eastAsia="仿宋"/>
                <w:sz w:val="24"/>
              </w:rPr>
            </w:pPr>
            <w:r>
              <w:rPr>
                <w:rFonts w:ascii="仿宋" w:hAnsi="仿宋" w:eastAsia="仿宋"/>
                <w:spacing w:val="-2"/>
                <w:sz w:val="24"/>
              </w:rPr>
              <w:t>课程教学</w:t>
            </w:r>
          </w:p>
        </w:tc>
        <w:tc>
          <w:tcPr>
            <w:tcW w:w="974" w:type="dxa"/>
            <w:shd w:val="clear" w:color="auto" w:fill="auto"/>
          </w:tcPr>
          <w:p>
            <w:pPr>
              <w:pStyle w:val="11"/>
              <w:spacing w:line="310" w:lineRule="atLeast"/>
              <w:ind w:left="264" w:right="251"/>
              <w:jc w:val="center"/>
              <w:rPr>
                <w:rFonts w:ascii="仿宋" w:hAnsi="仿宋" w:eastAsia="仿宋"/>
                <w:sz w:val="24"/>
              </w:rPr>
            </w:pPr>
            <w:r>
              <w:rPr>
                <w:rFonts w:ascii="仿宋" w:hAnsi="仿宋" w:eastAsia="仿宋"/>
                <w:spacing w:val="-2"/>
                <w:sz w:val="24"/>
              </w:rPr>
              <w:t>劳动教育</w:t>
            </w:r>
          </w:p>
        </w:tc>
        <w:tc>
          <w:tcPr>
            <w:tcW w:w="974" w:type="dxa"/>
            <w:shd w:val="clear" w:color="auto" w:fill="auto"/>
          </w:tcPr>
          <w:p>
            <w:pPr>
              <w:pStyle w:val="11"/>
              <w:spacing w:line="310" w:lineRule="atLeast"/>
              <w:ind w:left="264" w:right="251"/>
              <w:jc w:val="center"/>
              <w:rPr>
                <w:rFonts w:ascii="仿宋" w:hAnsi="仿宋" w:eastAsia="仿宋"/>
                <w:sz w:val="24"/>
              </w:rPr>
            </w:pPr>
            <w:r>
              <w:rPr>
                <w:rFonts w:ascii="仿宋" w:hAnsi="仿宋" w:eastAsia="仿宋"/>
                <w:spacing w:val="-2"/>
                <w:sz w:val="24"/>
              </w:rPr>
              <w:t>综合实训</w:t>
            </w:r>
          </w:p>
        </w:tc>
        <w:tc>
          <w:tcPr>
            <w:tcW w:w="974" w:type="dxa"/>
            <w:shd w:val="clear" w:color="auto" w:fill="auto"/>
          </w:tcPr>
          <w:p>
            <w:pPr>
              <w:pStyle w:val="11"/>
              <w:spacing w:line="310" w:lineRule="atLeast"/>
              <w:ind w:left="264" w:right="251"/>
              <w:jc w:val="center"/>
              <w:rPr>
                <w:rFonts w:ascii="仿宋" w:hAnsi="仿宋" w:eastAsia="仿宋"/>
                <w:sz w:val="24"/>
              </w:rPr>
            </w:pPr>
            <w:r>
              <w:rPr>
                <w:rFonts w:ascii="仿宋" w:hAnsi="仿宋" w:eastAsia="仿宋"/>
                <w:spacing w:val="-2"/>
                <w:sz w:val="24"/>
              </w:rPr>
              <w:t>复习考试</w:t>
            </w:r>
          </w:p>
        </w:tc>
        <w:tc>
          <w:tcPr>
            <w:tcW w:w="974" w:type="dxa"/>
            <w:shd w:val="clear" w:color="auto" w:fill="auto"/>
          </w:tcPr>
          <w:p>
            <w:pPr>
              <w:pStyle w:val="11"/>
              <w:spacing w:line="310" w:lineRule="atLeast"/>
              <w:ind w:left="264" w:right="251"/>
              <w:jc w:val="center"/>
              <w:rPr>
                <w:rFonts w:ascii="仿宋" w:hAnsi="仿宋" w:eastAsia="仿宋"/>
                <w:sz w:val="24"/>
              </w:rPr>
            </w:pPr>
            <w:r>
              <w:rPr>
                <w:rFonts w:ascii="仿宋" w:hAnsi="仿宋" w:eastAsia="仿宋"/>
                <w:spacing w:val="-2"/>
                <w:sz w:val="24"/>
              </w:rPr>
              <w:t>岗位实习</w:t>
            </w:r>
          </w:p>
        </w:tc>
        <w:tc>
          <w:tcPr>
            <w:tcW w:w="974" w:type="dxa"/>
            <w:shd w:val="clear" w:color="auto" w:fill="auto"/>
          </w:tcPr>
          <w:p>
            <w:pPr>
              <w:pStyle w:val="11"/>
              <w:spacing w:line="310" w:lineRule="atLeast"/>
              <w:ind w:left="264" w:right="251"/>
              <w:jc w:val="center"/>
              <w:rPr>
                <w:rFonts w:ascii="仿宋" w:hAnsi="仿宋" w:eastAsia="仿宋"/>
                <w:sz w:val="24"/>
              </w:rPr>
            </w:pPr>
            <w:r>
              <w:rPr>
                <w:rFonts w:ascii="仿宋" w:hAnsi="仿宋" w:eastAsia="仿宋"/>
                <w:spacing w:val="-2"/>
                <w:sz w:val="24"/>
              </w:rPr>
              <w:t>毕业教育</w:t>
            </w:r>
          </w:p>
        </w:tc>
        <w:tc>
          <w:tcPr>
            <w:tcW w:w="1687" w:type="dxa"/>
            <w:shd w:val="clear" w:color="auto" w:fill="auto"/>
          </w:tcPr>
          <w:p>
            <w:pPr>
              <w:pStyle w:val="11"/>
              <w:spacing w:line="310" w:lineRule="atLeast"/>
              <w:ind w:left="631" w:right="620"/>
              <w:jc w:val="center"/>
              <w:rPr>
                <w:rFonts w:ascii="仿宋" w:hAnsi="仿宋" w:eastAsia="仿宋"/>
                <w:sz w:val="24"/>
              </w:rPr>
            </w:pPr>
            <w:r>
              <w:rPr>
                <w:rFonts w:ascii="仿宋" w:hAnsi="仿宋" w:eastAsia="仿宋"/>
                <w:spacing w:val="-2"/>
                <w:sz w:val="24"/>
              </w:rPr>
              <w:t>合计周数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449" w:type="dxa"/>
            <w:shd w:val="clear" w:color="auto" w:fill="auto"/>
          </w:tcPr>
          <w:p>
            <w:pPr>
              <w:pStyle w:val="11"/>
              <w:spacing w:before="37"/>
              <w:ind w:left="10"/>
              <w:jc w:val="center"/>
              <w:rPr>
                <w:rFonts w:ascii="仿宋" w:hAnsi="仿宋" w:eastAsia="仿宋"/>
                <w:sz w:val="24"/>
              </w:rPr>
            </w:pPr>
            <w:r>
              <w:rPr>
                <w:rFonts w:ascii="仿宋" w:hAnsi="仿宋" w:eastAsia="仿宋"/>
                <w:sz w:val="24"/>
              </w:rPr>
              <w:t>一</w:t>
            </w:r>
          </w:p>
        </w:tc>
        <w:tc>
          <w:tcPr>
            <w:tcW w:w="944" w:type="dxa"/>
            <w:shd w:val="clear" w:color="auto" w:fill="auto"/>
          </w:tcPr>
          <w:p>
            <w:pPr>
              <w:pStyle w:val="11"/>
              <w:spacing w:before="37"/>
              <w:ind w:right="417"/>
              <w:jc w:val="center"/>
              <w:rPr>
                <w:rFonts w:ascii="仿宋" w:hAnsi="仿宋" w:eastAsia="仿宋"/>
                <w:sz w:val="24"/>
              </w:rPr>
            </w:pPr>
            <w:r>
              <w:rPr>
                <w:rFonts w:ascii="仿宋" w:hAnsi="仿宋" w:eastAsia="仿宋"/>
                <w:sz w:val="24"/>
              </w:rPr>
              <w:t>2</w:t>
            </w:r>
          </w:p>
        </w:tc>
        <w:tc>
          <w:tcPr>
            <w:tcW w:w="1007" w:type="dxa"/>
            <w:shd w:val="clear" w:color="auto" w:fill="auto"/>
          </w:tcPr>
          <w:p>
            <w:pPr>
              <w:pStyle w:val="11"/>
              <w:spacing w:before="37"/>
              <w:ind w:right="388"/>
              <w:jc w:val="center"/>
              <w:rPr>
                <w:rFonts w:ascii="仿宋" w:hAnsi="仿宋" w:eastAsia="仿宋"/>
                <w:sz w:val="24"/>
              </w:rPr>
            </w:pPr>
            <w:r>
              <w:rPr>
                <w:rFonts w:ascii="仿宋" w:hAnsi="仿宋" w:eastAsia="仿宋"/>
                <w:sz w:val="24"/>
              </w:rPr>
              <w:t>18</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spacing w:before="37"/>
              <w:ind w:left="11"/>
              <w:jc w:val="center"/>
              <w:rPr>
                <w:rFonts w:ascii="仿宋" w:hAnsi="仿宋" w:eastAsia="仿宋"/>
                <w:sz w:val="24"/>
              </w:rPr>
            </w:pPr>
            <w:r>
              <w:rPr>
                <w:rFonts w:ascii="仿宋" w:hAnsi="仿宋" w:eastAsia="仿宋"/>
                <w:sz w:val="24"/>
              </w:rPr>
              <w:t>2</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1687" w:type="dxa"/>
            <w:shd w:val="clear" w:color="auto" w:fill="auto"/>
          </w:tcPr>
          <w:p>
            <w:pPr>
              <w:pStyle w:val="11"/>
              <w:spacing w:before="37"/>
              <w:ind w:left="629" w:right="620"/>
              <w:jc w:val="center"/>
              <w:rPr>
                <w:rFonts w:ascii="仿宋" w:hAnsi="仿宋" w:eastAsia="仿宋"/>
                <w:sz w:val="24"/>
              </w:rPr>
            </w:pPr>
            <w:r>
              <w:rPr>
                <w:rFonts w:ascii="仿宋" w:hAnsi="仿宋" w:eastAsia="仿宋"/>
                <w:sz w:val="24"/>
              </w:rPr>
              <w:t>2</w:t>
            </w:r>
            <w:r>
              <w:rPr>
                <w:rFonts w:hint="eastAsia" w:ascii="仿宋" w:hAnsi="仿宋" w:eastAsia="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449" w:type="dxa"/>
            <w:shd w:val="clear" w:color="auto" w:fill="auto"/>
          </w:tcPr>
          <w:p>
            <w:pPr>
              <w:pStyle w:val="11"/>
              <w:spacing w:before="54"/>
              <w:ind w:left="10"/>
              <w:jc w:val="center"/>
              <w:rPr>
                <w:rFonts w:ascii="仿宋" w:hAnsi="仿宋" w:eastAsia="仿宋"/>
                <w:sz w:val="24"/>
              </w:rPr>
            </w:pPr>
            <w:r>
              <w:rPr>
                <w:rFonts w:ascii="仿宋" w:hAnsi="仿宋" w:eastAsia="仿宋"/>
                <w:sz w:val="24"/>
              </w:rPr>
              <w:t>二</w:t>
            </w:r>
          </w:p>
        </w:tc>
        <w:tc>
          <w:tcPr>
            <w:tcW w:w="944" w:type="dxa"/>
            <w:shd w:val="clear" w:color="auto" w:fill="auto"/>
          </w:tcPr>
          <w:p>
            <w:pPr>
              <w:pStyle w:val="11"/>
              <w:jc w:val="center"/>
              <w:rPr>
                <w:rFonts w:ascii="仿宋" w:hAnsi="仿宋" w:eastAsia="仿宋"/>
              </w:rPr>
            </w:pPr>
          </w:p>
        </w:tc>
        <w:tc>
          <w:tcPr>
            <w:tcW w:w="1007" w:type="dxa"/>
            <w:shd w:val="clear" w:color="auto" w:fill="auto"/>
          </w:tcPr>
          <w:p>
            <w:pPr>
              <w:pStyle w:val="11"/>
              <w:spacing w:before="54"/>
              <w:ind w:right="388"/>
              <w:jc w:val="center"/>
              <w:rPr>
                <w:rFonts w:ascii="仿宋" w:hAnsi="仿宋" w:eastAsia="仿宋"/>
                <w:sz w:val="24"/>
              </w:rPr>
            </w:pPr>
            <w:r>
              <w:rPr>
                <w:rFonts w:ascii="仿宋" w:hAnsi="仿宋" w:eastAsia="仿宋"/>
                <w:sz w:val="24"/>
              </w:rPr>
              <w:t>18</w:t>
            </w:r>
          </w:p>
        </w:tc>
        <w:tc>
          <w:tcPr>
            <w:tcW w:w="974" w:type="dxa"/>
            <w:shd w:val="clear" w:color="auto" w:fill="auto"/>
          </w:tcPr>
          <w:p>
            <w:pPr>
              <w:pStyle w:val="11"/>
              <w:spacing w:before="54"/>
              <w:ind w:left="11"/>
              <w:jc w:val="center"/>
              <w:rPr>
                <w:rFonts w:ascii="仿宋" w:hAnsi="仿宋" w:eastAsia="仿宋"/>
                <w:sz w:val="24"/>
              </w:rPr>
            </w:pPr>
            <w:r>
              <w:rPr>
                <w:rFonts w:ascii="仿宋" w:hAnsi="仿宋" w:eastAsia="仿宋"/>
                <w:sz w:val="24"/>
              </w:rPr>
              <w:t>1</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spacing w:before="54"/>
              <w:ind w:left="11"/>
              <w:jc w:val="center"/>
              <w:rPr>
                <w:rFonts w:ascii="仿宋" w:hAnsi="仿宋" w:eastAsia="仿宋"/>
                <w:sz w:val="24"/>
              </w:rPr>
            </w:pPr>
            <w:r>
              <w:rPr>
                <w:rFonts w:hint="eastAsia" w:ascii="仿宋" w:hAnsi="仿宋" w:eastAsia="仿宋"/>
                <w:sz w:val="24"/>
              </w:rPr>
              <w:t>1</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1687" w:type="dxa"/>
            <w:shd w:val="clear" w:color="auto" w:fill="auto"/>
          </w:tcPr>
          <w:p>
            <w:pPr>
              <w:pStyle w:val="11"/>
              <w:spacing w:before="54"/>
              <w:ind w:left="629" w:right="620"/>
              <w:jc w:val="center"/>
              <w:rPr>
                <w:rFonts w:ascii="仿宋" w:hAnsi="仿宋" w:eastAsia="仿宋"/>
                <w:sz w:val="24"/>
              </w:rPr>
            </w:pPr>
            <w:r>
              <w:rPr>
                <w:rFonts w:ascii="仿宋" w:hAnsi="仿宋" w:eastAsia="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49" w:type="dxa"/>
            <w:shd w:val="clear" w:color="auto" w:fill="auto"/>
          </w:tcPr>
          <w:p>
            <w:pPr>
              <w:pStyle w:val="11"/>
              <w:spacing w:before="29"/>
              <w:ind w:left="10"/>
              <w:jc w:val="center"/>
              <w:rPr>
                <w:rFonts w:ascii="仿宋" w:hAnsi="仿宋" w:eastAsia="仿宋"/>
                <w:sz w:val="24"/>
              </w:rPr>
            </w:pPr>
            <w:r>
              <w:rPr>
                <w:rFonts w:ascii="仿宋" w:hAnsi="仿宋" w:eastAsia="仿宋"/>
                <w:sz w:val="24"/>
              </w:rPr>
              <w:t>三</w:t>
            </w:r>
          </w:p>
        </w:tc>
        <w:tc>
          <w:tcPr>
            <w:tcW w:w="944" w:type="dxa"/>
            <w:shd w:val="clear" w:color="auto" w:fill="auto"/>
          </w:tcPr>
          <w:p>
            <w:pPr>
              <w:pStyle w:val="11"/>
              <w:jc w:val="center"/>
              <w:rPr>
                <w:rFonts w:ascii="仿宋" w:hAnsi="仿宋" w:eastAsia="仿宋"/>
              </w:rPr>
            </w:pPr>
          </w:p>
        </w:tc>
        <w:tc>
          <w:tcPr>
            <w:tcW w:w="1007" w:type="dxa"/>
            <w:shd w:val="clear" w:color="auto" w:fill="auto"/>
          </w:tcPr>
          <w:p>
            <w:pPr>
              <w:pStyle w:val="11"/>
              <w:spacing w:before="29"/>
              <w:ind w:right="388"/>
              <w:jc w:val="center"/>
              <w:rPr>
                <w:rFonts w:ascii="仿宋" w:hAnsi="仿宋" w:eastAsia="仿宋"/>
                <w:sz w:val="24"/>
              </w:rPr>
            </w:pPr>
            <w:r>
              <w:rPr>
                <w:rFonts w:ascii="仿宋" w:hAnsi="仿宋" w:eastAsia="仿宋"/>
                <w:sz w:val="24"/>
              </w:rPr>
              <w:t>18</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spacing w:before="29"/>
              <w:ind w:left="11"/>
              <w:jc w:val="center"/>
              <w:rPr>
                <w:rFonts w:ascii="仿宋" w:hAnsi="仿宋" w:eastAsia="仿宋"/>
                <w:sz w:val="24"/>
              </w:rPr>
            </w:pPr>
            <w:r>
              <w:rPr>
                <w:rFonts w:ascii="仿宋" w:hAnsi="仿宋" w:eastAsia="仿宋"/>
                <w:sz w:val="24"/>
              </w:rPr>
              <w:t>2</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1687" w:type="dxa"/>
            <w:shd w:val="clear" w:color="auto" w:fill="auto"/>
          </w:tcPr>
          <w:p>
            <w:pPr>
              <w:pStyle w:val="11"/>
              <w:spacing w:before="29"/>
              <w:ind w:left="629" w:right="620"/>
              <w:jc w:val="center"/>
              <w:rPr>
                <w:rFonts w:ascii="仿宋" w:hAnsi="仿宋" w:eastAsia="仿宋"/>
                <w:sz w:val="24"/>
              </w:rPr>
            </w:pPr>
            <w:r>
              <w:rPr>
                <w:rFonts w:ascii="仿宋" w:hAnsi="仿宋" w:eastAsia="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449" w:type="dxa"/>
            <w:shd w:val="clear" w:color="auto" w:fill="auto"/>
          </w:tcPr>
          <w:p>
            <w:pPr>
              <w:pStyle w:val="11"/>
              <w:spacing w:before="29"/>
              <w:ind w:left="10"/>
              <w:jc w:val="center"/>
              <w:rPr>
                <w:rFonts w:ascii="仿宋" w:hAnsi="仿宋" w:eastAsia="仿宋"/>
                <w:sz w:val="24"/>
              </w:rPr>
            </w:pPr>
            <w:r>
              <w:rPr>
                <w:rFonts w:ascii="仿宋" w:hAnsi="仿宋" w:eastAsia="仿宋"/>
                <w:sz w:val="24"/>
              </w:rPr>
              <w:t>四</w:t>
            </w:r>
          </w:p>
        </w:tc>
        <w:tc>
          <w:tcPr>
            <w:tcW w:w="944" w:type="dxa"/>
            <w:shd w:val="clear" w:color="auto" w:fill="auto"/>
          </w:tcPr>
          <w:p>
            <w:pPr>
              <w:pStyle w:val="11"/>
              <w:jc w:val="center"/>
              <w:rPr>
                <w:rFonts w:ascii="仿宋" w:hAnsi="仿宋" w:eastAsia="仿宋"/>
              </w:rPr>
            </w:pPr>
          </w:p>
        </w:tc>
        <w:tc>
          <w:tcPr>
            <w:tcW w:w="1007" w:type="dxa"/>
            <w:shd w:val="clear" w:color="auto" w:fill="auto"/>
          </w:tcPr>
          <w:p>
            <w:pPr>
              <w:pStyle w:val="11"/>
              <w:spacing w:before="29"/>
              <w:ind w:right="388"/>
              <w:jc w:val="center"/>
              <w:rPr>
                <w:rFonts w:ascii="仿宋" w:hAnsi="仿宋" w:eastAsia="仿宋"/>
                <w:sz w:val="24"/>
              </w:rPr>
            </w:pPr>
            <w:r>
              <w:rPr>
                <w:rFonts w:ascii="仿宋" w:hAnsi="仿宋" w:eastAsia="仿宋"/>
                <w:sz w:val="24"/>
              </w:rPr>
              <w:t>18</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spacing w:before="29"/>
              <w:ind w:left="11"/>
              <w:jc w:val="center"/>
              <w:rPr>
                <w:rFonts w:ascii="仿宋" w:hAnsi="仿宋" w:eastAsia="仿宋"/>
                <w:sz w:val="24"/>
              </w:rPr>
            </w:pPr>
            <w:r>
              <w:rPr>
                <w:rFonts w:ascii="仿宋" w:hAnsi="仿宋" w:eastAsia="仿宋"/>
                <w:sz w:val="24"/>
              </w:rPr>
              <w:t>1</w:t>
            </w:r>
          </w:p>
        </w:tc>
        <w:tc>
          <w:tcPr>
            <w:tcW w:w="974" w:type="dxa"/>
            <w:shd w:val="clear" w:color="auto" w:fill="auto"/>
          </w:tcPr>
          <w:p>
            <w:pPr>
              <w:pStyle w:val="11"/>
              <w:spacing w:before="29"/>
              <w:ind w:left="11"/>
              <w:jc w:val="center"/>
              <w:rPr>
                <w:rFonts w:ascii="仿宋" w:hAnsi="仿宋" w:eastAsia="仿宋"/>
                <w:sz w:val="24"/>
              </w:rPr>
            </w:pPr>
            <w:r>
              <w:rPr>
                <w:rFonts w:ascii="仿宋" w:hAnsi="仿宋" w:eastAsia="仿宋"/>
                <w:sz w:val="24"/>
              </w:rPr>
              <w:t>1</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1687" w:type="dxa"/>
            <w:shd w:val="clear" w:color="auto" w:fill="auto"/>
          </w:tcPr>
          <w:p>
            <w:pPr>
              <w:pStyle w:val="11"/>
              <w:spacing w:before="29"/>
              <w:ind w:left="629" w:right="620"/>
              <w:jc w:val="center"/>
              <w:rPr>
                <w:rFonts w:ascii="仿宋" w:hAnsi="仿宋" w:eastAsia="仿宋"/>
                <w:sz w:val="24"/>
              </w:rPr>
            </w:pPr>
            <w:r>
              <w:rPr>
                <w:rFonts w:ascii="仿宋" w:hAnsi="仿宋" w:eastAsia="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49" w:type="dxa"/>
            <w:shd w:val="clear" w:color="auto" w:fill="auto"/>
          </w:tcPr>
          <w:p>
            <w:pPr>
              <w:pStyle w:val="11"/>
              <w:spacing w:before="42"/>
              <w:ind w:left="10"/>
              <w:jc w:val="center"/>
              <w:rPr>
                <w:rFonts w:ascii="仿宋" w:hAnsi="仿宋" w:eastAsia="仿宋"/>
                <w:sz w:val="24"/>
              </w:rPr>
            </w:pPr>
            <w:r>
              <w:rPr>
                <w:rFonts w:ascii="仿宋" w:hAnsi="仿宋" w:eastAsia="仿宋"/>
                <w:sz w:val="24"/>
              </w:rPr>
              <w:t>五</w:t>
            </w:r>
          </w:p>
        </w:tc>
        <w:tc>
          <w:tcPr>
            <w:tcW w:w="944" w:type="dxa"/>
            <w:shd w:val="clear" w:color="auto" w:fill="auto"/>
          </w:tcPr>
          <w:p>
            <w:pPr>
              <w:pStyle w:val="11"/>
              <w:jc w:val="center"/>
              <w:rPr>
                <w:rFonts w:ascii="仿宋" w:hAnsi="仿宋" w:eastAsia="仿宋"/>
              </w:rPr>
            </w:pPr>
          </w:p>
        </w:tc>
        <w:tc>
          <w:tcPr>
            <w:tcW w:w="1007" w:type="dxa"/>
            <w:shd w:val="clear" w:color="auto" w:fill="auto"/>
          </w:tcPr>
          <w:p>
            <w:pPr>
              <w:pStyle w:val="11"/>
              <w:spacing w:before="42"/>
              <w:ind w:right="388"/>
              <w:jc w:val="center"/>
              <w:rPr>
                <w:rFonts w:ascii="仿宋" w:hAnsi="仿宋" w:eastAsia="仿宋"/>
                <w:sz w:val="24"/>
              </w:rPr>
            </w:pPr>
            <w:r>
              <w:rPr>
                <w:rFonts w:ascii="仿宋" w:hAnsi="仿宋" w:eastAsia="仿宋"/>
                <w:sz w:val="24"/>
              </w:rPr>
              <w:t>18</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spacing w:before="42"/>
              <w:ind w:left="11"/>
              <w:jc w:val="center"/>
              <w:rPr>
                <w:rFonts w:ascii="仿宋" w:hAnsi="仿宋" w:eastAsia="仿宋"/>
                <w:sz w:val="24"/>
              </w:rPr>
            </w:pPr>
            <w:r>
              <w:rPr>
                <w:rFonts w:ascii="仿宋" w:hAnsi="仿宋" w:eastAsia="仿宋"/>
                <w:sz w:val="24"/>
              </w:rPr>
              <w:t>1</w:t>
            </w:r>
          </w:p>
        </w:tc>
        <w:tc>
          <w:tcPr>
            <w:tcW w:w="974" w:type="dxa"/>
            <w:shd w:val="clear" w:color="auto" w:fill="auto"/>
          </w:tcPr>
          <w:p>
            <w:pPr>
              <w:pStyle w:val="11"/>
              <w:spacing w:before="42"/>
              <w:ind w:left="11"/>
              <w:jc w:val="center"/>
              <w:rPr>
                <w:rFonts w:ascii="仿宋" w:hAnsi="仿宋" w:eastAsia="仿宋"/>
                <w:sz w:val="24"/>
              </w:rPr>
            </w:pPr>
            <w:r>
              <w:rPr>
                <w:rFonts w:ascii="仿宋" w:hAnsi="仿宋" w:eastAsia="仿宋"/>
                <w:sz w:val="24"/>
              </w:rPr>
              <w:t>1</w:t>
            </w: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1687" w:type="dxa"/>
            <w:shd w:val="clear" w:color="auto" w:fill="auto"/>
          </w:tcPr>
          <w:p>
            <w:pPr>
              <w:pStyle w:val="11"/>
              <w:spacing w:before="42"/>
              <w:ind w:left="629" w:right="620"/>
              <w:jc w:val="center"/>
              <w:rPr>
                <w:rFonts w:ascii="仿宋" w:hAnsi="仿宋" w:eastAsia="仿宋"/>
                <w:sz w:val="24"/>
              </w:rPr>
            </w:pPr>
            <w:r>
              <w:rPr>
                <w:rFonts w:ascii="仿宋" w:hAnsi="仿宋" w:eastAsia="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49" w:type="dxa"/>
            <w:shd w:val="clear" w:color="auto" w:fill="auto"/>
          </w:tcPr>
          <w:p>
            <w:pPr>
              <w:pStyle w:val="11"/>
              <w:spacing w:before="31"/>
              <w:ind w:left="10"/>
              <w:jc w:val="center"/>
              <w:rPr>
                <w:rFonts w:ascii="仿宋" w:hAnsi="仿宋" w:eastAsia="仿宋"/>
                <w:sz w:val="24"/>
              </w:rPr>
            </w:pPr>
            <w:r>
              <w:rPr>
                <w:rFonts w:ascii="仿宋" w:hAnsi="仿宋" w:eastAsia="仿宋"/>
                <w:sz w:val="24"/>
              </w:rPr>
              <w:t>六</w:t>
            </w:r>
          </w:p>
        </w:tc>
        <w:tc>
          <w:tcPr>
            <w:tcW w:w="944" w:type="dxa"/>
            <w:shd w:val="clear" w:color="auto" w:fill="auto"/>
          </w:tcPr>
          <w:p>
            <w:pPr>
              <w:pStyle w:val="11"/>
              <w:jc w:val="center"/>
              <w:rPr>
                <w:rFonts w:ascii="仿宋" w:hAnsi="仿宋" w:eastAsia="仿宋"/>
              </w:rPr>
            </w:pPr>
          </w:p>
        </w:tc>
        <w:tc>
          <w:tcPr>
            <w:tcW w:w="1007"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jc w:val="center"/>
              <w:rPr>
                <w:rFonts w:ascii="仿宋" w:hAnsi="仿宋" w:eastAsia="仿宋"/>
              </w:rPr>
            </w:pPr>
          </w:p>
        </w:tc>
        <w:tc>
          <w:tcPr>
            <w:tcW w:w="974" w:type="dxa"/>
            <w:shd w:val="clear" w:color="auto" w:fill="auto"/>
          </w:tcPr>
          <w:p>
            <w:pPr>
              <w:pStyle w:val="11"/>
              <w:spacing w:before="31"/>
              <w:ind w:left="364" w:right="353"/>
              <w:jc w:val="center"/>
              <w:rPr>
                <w:rFonts w:ascii="仿宋" w:hAnsi="仿宋" w:eastAsia="仿宋"/>
                <w:sz w:val="24"/>
              </w:rPr>
            </w:pPr>
            <w:r>
              <w:rPr>
                <w:rFonts w:ascii="仿宋" w:hAnsi="仿宋" w:eastAsia="仿宋"/>
                <w:sz w:val="24"/>
              </w:rPr>
              <w:t>20</w:t>
            </w:r>
          </w:p>
        </w:tc>
        <w:tc>
          <w:tcPr>
            <w:tcW w:w="974" w:type="dxa"/>
            <w:shd w:val="clear" w:color="auto" w:fill="auto"/>
          </w:tcPr>
          <w:p>
            <w:pPr>
              <w:pStyle w:val="11"/>
              <w:spacing w:before="31"/>
              <w:ind w:left="444"/>
              <w:jc w:val="center"/>
              <w:rPr>
                <w:rFonts w:ascii="仿宋" w:hAnsi="仿宋" w:eastAsia="仿宋"/>
                <w:sz w:val="24"/>
              </w:rPr>
            </w:pPr>
            <w:r>
              <w:rPr>
                <w:rFonts w:ascii="仿宋" w:hAnsi="仿宋" w:eastAsia="仿宋"/>
                <w:sz w:val="24"/>
              </w:rPr>
              <w:t>1</w:t>
            </w:r>
          </w:p>
        </w:tc>
        <w:tc>
          <w:tcPr>
            <w:tcW w:w="1687" w:type="dxa"/>
            <w:shd w:val="clear" w:color="auto" w:fill="auto"/>
          </w:tcPr>
          <w:p>
            <w:pPr>
              <w:pStyle w:val="11"/>
              <w:spacing w:before="31"/>
              <w:ind w:left="629" w:right="620"/>
              <w:jc w:val="center"/>
              <w:rPr>
                <w:rFonts w:ascii="仿宋" w:hAnsi="仿宋" w:eastAsia="仿宋"/>
                <w:sz w:val="24"/>
              </w:rPr>
            </w:pPr>
            <w:r>
              <w:rPr>
                <w:rFonts w:ascii="仿宋" w:hAnsi="仿宋" w:eastAsia="仿宋"/>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9" w:type="dxa"/>
            <w:shd w:val="clear" w:color="auto" w:fill="auto"/>
          </w:tcPr>
          <w:p>
            <w:pPr>
              <w:pStyle w:val="11"/>
              <w:spacing w:before="70"/>
              <w:ind w:left="489" w:right="479"/>
              <w:jc w:val="center"/>
              <w:rPr>
                <w:rFonts w:ascii="仿宋" w:hAnsi="仿宋" w:eastAsia="仿宋"/>
                <w:sz w:val="24"/>
              </w:rPr>
            </w:pPr>
            <w:r>
              <w:rPr>
                <w:rFonts w:ascii="仿宋" w:hAnsi="仿宋" w:eastAsia="仿宋"/>
                <w:sz w:val="24"/>
              </w:rPr>
              <w:t>总计</w:t>
            </w:r>
          </w:p>
        </w:tc>
        <w:tc>
          <w:tcPr>
            <w:tcW w:w="944" w:type="dxa"/>
            <w:shd w:val="clear" w:color="auto" w:fill="auto"/>
          </w:tcPr>
          <w:p>
            <w:pPr>
              <w:pStyle w:val="11"/>
              <w:spacing w:before="70"/>
              <w:ind w:right="417"/>
              <w:jc w:val="center"/>
              <w:rPr>
                <w:rFonts w:ascii="仿宋" w:hAnsi="仿宋" w:eastAsia="仿宋"/>
                <w:sz w:val="24"/>
              </w:rPr>
            </w:pPr>
            <w:r>
              <w:rPr>
                <w:rFonts w:ascii="仿宋" w:hAnsi="仿宋" w:eastAsia="仿宋"/>
                <w:sz w:val="24"/>
              </w:rPr>
              <w:t>2</w:t>
            </w:r>
          </w:p>
        </w:tc>
        <w:tc>
          <w:tcPr>
            <w:tcW w:w="1007" w:type="dxa"/>
            <w:shd w:val="clear" w:color="auto" w:fill="auto"/>
          </w:tcPr>
          <w:p>
            <w:pPr>
              <w:pStyle w:val="11"/>
              <w:spacing w:before="70"/>
              <w:ind w:right="388"/>
              <w:jc w:val="center"/>
              <w:rPr>
                <w:rFonts w:ascii="仿宋" w:hAnsi="仿宋" w:eastAsia="仿宋"/>
                <w:sz w:val="24"/>
              </w:rPr>
            </w:pPr>
            <w:r>
              <w:rPr>
                <w:rFonts w:ascii="仿宋" w:hAnsi="仿宋" w:eastAsia="仿宋"/>
                <w:sz w:val="24"/>
              </w:rPr>
              <w:t>90</w:t>
            </w:r>
          </w:p>
        </w:tc>
        <w:tc>
          <w:tcPr>
            <w:tcW w:w="974" w:type="dxa"/>
            <w:shd w:val="clear" w:color="auto" w:fill="auto"/>
          </w:tcPr>
          <w:p>
            <w:pPr>
              <w:pStyle w:val="11"/>
              <w:spacing w:before="70"/>
              <w:ind w:left="11"/>
              <w:jc w:val="center"/>
              <w:rPr>
                <w:rFonts w:ascii="仿宋" w:hAnsi="仿宋" w:eastAsia="仿宋"/>
                <w:sz w:val="24"/>
              </w:rPr>
            </w:pPr>
            <w:r>
              <w:rPr>
                <w:rFonts w:ascii="仿宋" w:hAnsi="仿宋" w:eastAsia="仿宋"/>
                <w:sz w:val="24"/>
              </w:rPr>
              <w:t>1</w:t>
            </w:r>
          </w:p>
        </w:tc>
        <w:tc>
          <w:tcPr>
            <w:tcW w:w="974" w:type="dxa"/>
            <w:shd w:val="clear" w:color="auto" w:fill="auto"/>
          </w:tcPr>
          <w:p>
            <w:pPr>
              <w:pStyle w:val="11"/>
              <w:spacing w:before="70"/>
              <w:ind w:left="11"/>
              <w:jc w:val="center"/>
              <w:rPr>
                <w:rFonts w:ascii="仿宋" w:hAnsi="仿宋" w:eastAsia="仿宋"/>
                <w:sz w:val="24"/>
              </w:rPr>
            </w:pPr>
            <w:r>
              <w:rPr>
                <w:rFonts w:ascii="仿宋" w:hAnsi="仿宋" w:eastAsia="仿宋"/>
                <w:sz w:val="24"/>
              </w:rPr>
              <w:t>2</w:t>
            </w:r>
          </w:p>
        </w:tc>
        <w:tc>
          <w:tcPr>
            <w:tcW w:w="974" w:type="dxa"/>
            <w:shd w:val="clear" w:color="auto" w:fill="auto"/>
          </w:tcPr>
          <w:p>
            <w:pPr>
              <w:pStyle w:val="11"/>
              <w:spacing w:before="70"/>
              <w:ind w:left="11"/>
              <w:jc w:val="center"/>
              <w:rPr>
                <w:rFonts w:ascii="仿宋" w:hAnsi="仿宋" w:eastAsia="仿宋"/>
                <w:sz w:val="24"/>
              </w:rPr>
            </w:pPr>
            <w:r>
              <w:rPr>
                <w:rFonts w:ascii="仿宋" w:hAnsi="仿宋" w:eastAsia="仿宋"/>
                <w:sz w:val="24"/>
              </w:rPr>
              <w:t>8</w:t>
            </w:r>
          </w:p>
        </w:tc>
        <w:tc>
          <w:tcPr>
            <w:tcW w:w="974" w:type="dxa"/>
            <w:shd w:val="clear" w:color="auto" w:fill="auto"/>
          </w:tcPr>
          <w:p>
            <w:pPr>
              <w:pStyle w:val="11"/>
              <w:spacing w:before="70"/>
              <w:ind w:left="364" w:right="353"/>
              <w:jc w:val="center"/>
              <w:rPr>
                <w:rFonts w:ascii="仿宋" w:hAnsi="仿宋" w:eastAsia="仿宋"/>
                <w:sz w:val="24"/>
              </w:rPr>
            </w:pPr>
            <w:r>
              <w:rPr>
                <w:rFonts w:ascii="仿宋" w:hAnsi="仿宋" w:eastAsia="仿宋"/>
                <w:sz w:val="24"/>
              </w:rPr>
              <w:t>20</w:t>
            </w:r>
          </w:p>
        </w:tc>
        <w:tc>
          <w:tcPr>
            <w:tcW w:w="974" w:type="dxa"/>
            <w:shd w:val="clear" w:color="auto" w:fill="auto"/>
          </w:tcPr>
          <w:p>
            <w:pPr>
              <w:pStyle w:val="11"/>
              <w:spacing w:before="70"/>
              <w:ind w:left="444"/>
              <w:jc w:val="center"/>
              <w:rPr>
                <w:rFonts w:ascii="仿宋" w:hAnsi="仿宋" w:eastAsia="仿宋"/>
                <w:sz w:val="24"/>
              </w:rPr>
            </w:pPr>
            <w:r>
              <w:rPr>
                <w:rFonts w:ascii="仿宋" w:hAnsi="仿宋" w:eastAsia="仿宋"/>
                <w:sz w:val="24"/>
              </w:rPr>
              <w:t>1</w:t>
            </w:r>
          </w:p>
        </w:tc>
        <w:tc>
          <w:tcPr>
            <w:tcW w:w="1687" w:type="dxa"/>
            <w:shd w:val="clear" w:color="auto" w:fill="auto"/>
          </w:tcPr>
          <w:p>
            <w:pPr>
              <w:pStyle w:val="11"/>
              <w:spacing w:before="70"/>
              <w:ind w:left="629" w:right="620"/>
              <w:jc w:val="center"/>
              <w:rPr>
                <w:rFonts w:ascii="仿宋" w:hAnsi="仿宋" w:eastAsia="仿宋"/>
                <w:sz w:val="24"/>
              </w:rPr>
            </w:pPr>
            <w:r>
              <w:rPr>
                <w:rFonts w:ascii="仿宋" w:hAnsi="仿宋" w:eastAsia="仿宋"/>
                <w:sz w:val="24"/>
              </w:rPr>
              <w:t>12</w:t>
            </w:r>
            <w:r>
              <w:rPr>
                <w:rFonts w:hint="eastAsia" w:ascii="仿宋" w:hAnsi="仿宋" w:eastAsia="仿宋"/>
                <w:sz w:val="24"/>
              </w:rPr>
              <w:t>4</w:t>
            </w:r>
          </w:p>
        </w:tc>
      </w:tr>
    </w:tbl>
    <w:p>
      <w:pPr>
        <w:numPr>
          <w:ilvl w:val="0"/>
          <w:numId w:val="1"/>
        </w:numPr>
        <w:overflowPunct w:val="0"/>
        <w:adjustRightInd w:val="0"/>
        <w:spacing w:line="520" w:lineRule="exact"/>
        <w:ind w:firstLine="295" w:firstLineChars="100"/>
        <w:rPr>
          <w:rFonts w:hint="eastAsia" w:ascii="仿宋-GB2312" w:eastAsia="仿宋-GB2312"/>
          <w:b/>
          <w:bCs/>
          <w:spacing w:val="-3"/>
          <w:sz w:val="30"/>
          <w:szCs w:val="30"/>
        </w:rPr>
      </w:pPr>
      <w:r>
        <w:rPr>
          <w:rFonts w:hint="eastAsia" w:ascii="仿宋-GB2312" w:eastAsia="仿宋-GB2312"/>
          <w:b/>
          <w:bCs/>
          <w:spacing w:val="-3"/>
          <w:sz w:val="30"/>
          <w:szCs w:val="30"/>
        </w:rPr>
        <w:t>教学进程安排表</w:t>
      </w: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539"/>
        <w:gridCol w:w="1108"/>
        <w:gridCol w:w="760"/>
        <w:gridCol w:w="671"/>
        <w:gridCol w:w="641"/>
        <w:gridCol w:w="560"/>
        <w:gridCol w:w="481"/>
        <w:gridCol w:w="423"/>
        <w:gridCol w:w="413"/>
        <w:gridCol w:w="582"/>
        <w:gridCol w:w="539"/>
        <w:gridCol w:w="568"/>
        <w:gridCol w:w="612"/>
        <w:gridCol w:w="626"/>
        <w:gridCol w:w="594"/>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89" w:type="dxa"/>
            <w:vMerge w:val="restart"/>
            <w:shd w:val="clear" w:color="auto" w:fill="auto"/>
            <w:vAlign w:val="center"/>
          </w:tcPr>
          <w:p>
            <w:pPr>
              <w:pStyle w:val="11"/>
              <w:rPr>
                <w:rFonts w:ascii="仿宋" w:hAnsi="仿宋" w:eastAsia="仿宋"/>
                <w:sz w:val="20"/>
              </w:rPr>
            </w:pPr>
          </w:p>
          <w:p>
            <w:pPr>
              <w:pStyle w:val="11"/>
              <w:spacing w:before="11"/>
              <w:rPr>
                <w:rFonts w:ascii="仿宋" w:hAnsi="仿宋" w:eastAsia="仿宋"/>
                <w:sz w:val="26"/>
              </w:rPr>
            </w:pPr>
          </w:p>
          <w:p>
            <w:pPr>
              <w:pStyle w:val="11"/>
              <w:spacing w:line="213" w:lineRule="auto"/>
              <w:ind w:left="292" w:right="283"/>
              <w:rPr>
                <w:rFonts w:ascii="仿宋" w:hAnsi="仿宋" w:eastAsia="仿宋"/>
                <w:sz w:val="21"/>
              </w:rPr>
            </w:pPr>
            <w:r>
              <w:rPr>
                <w:rFonts w:ascii="仿宋" w:hAnsi="仿宋" w:eastAsia="仿宋"/>
                <w:spacing w:val="-3"/>
                <w:sz w:val="21"/>
              </w:rPr>
              <w:t>课程类别</w:t>
            </w:r>
          </w:p>
        </w:tc>
        <w:tc>
          <w:tcPr>
            <w:tcW w:w="539" w:type="dxa"/>
            <w:vMerge w:val="restart"/>
            <w:shd w:val="clear" w:color="auto" w:fill="auto"/>
            <w:vAlign w:val="center"/>
          </w:tcPr>
          <w:p>
            <w:pPr>
              <w:pStyle w:val="11"/>
              <w:rPr>
                <w:rFonts w:ascii="仿宋" w:hAnsi="仿宋" w:eastAsia="仿宋"/>
                <w:sz w:val="20"/>
              </w:rPr>
            </w:pPr>
          </w:p>
          <w:p>
            <w:pPr>
              <w:pStyle w:val="11"/>
              <w:spacing w:before="11"/>
              <w:rPr>
                <w:rFonts w:ascii="仿宋" w:hAnsi="仿宋" w:eastAsia="仿宋"/>
                <w:sz w:val="26"/>
              </w:rPr>
            </w:pPr>
          </w:p>
          <w:p>
            <w:pPr>
              <w:pStyle w:val="11"/>
              <w:spacing w:line="213" w:lineRule="auto"/>
              <w:ind w:left="169" w:right="158"/>
              <w:rPr>
                <w:rFonts w:ascii="仿宋" w:hAnsi="仿宋" w:eastAsia="仿宋"/>
                <w:sz w:val="21"/>
              </w:rPr>
            </w:pPr>
            <w:r>
              <w:rPr>
                <w:rFonts w:ascii="仿宋" w:hAnsi="仿宋" w:eastAsia="仿宋"/>
                <w:sz w:val="21"/>
              </w:rPr>
              <w:t>序号</w:t>
            </w:r>
          </w:p>
        </w:tc>
        <w:tc>
          <w:tcPr>
            <w:tcW w:w="1108" w:type="dxa"/>
            <w:vMerge w:val="restart"/>
            <w:shd w:val="clear" w:color="auto" w:fill="auto"/>
            <w:vAlign w:val="center"/>
          </w:tcPr>
          <w:p>
            <w:pPr>
              <w:pStyle w:val="11"/>
              <w:rPr>
                <w:rFonts w:ascii="仿宋" w:hAnsi="仿宋" w:eastAsia="仿宋"/>
                <w:sz w:val="20"/>
              </w:rPr>
            </w:pPr>
          </w:p>
          <w:p>
            <w:pPr>
              <w:pStyle w:val="11"/>
              <w:rPr>
                <w:rFonts w:ascii="仿宋" w:hAnsi="仿宋" w:eastAsia="仿宋"/>
                <w:sz w:val="20"/>
              </w:rPr>
            </w:pPr>
          </w:p>
          <w:p>
            <w:pPr>
              <w:pStyle w:val="11"/>
              <w:spacing w:before="6"/>
              <w:rPr>
                <w:rFonts w:ascii="仿宋" w:hAnsi="仿宋" w:eastAsia="仿宋"/>
                <w:sz w:val="14"/>
              </w:rPr>
            </w:pPr>
          </w:p>
          <w:p>
            <w:pPr>
              <w:pStyle w:val="11"/>
              <w:ind w:left="141"/>
              <w:rPr>
                <w:rFonts w:ascii="仿宋" w:hAnsi="仿宋" w:eastAsia="仿宋"/>
                <w:sz w:val="21"/>
              </w:rPr>
            </w:pPr>
            <w:r>
              <w:rPr>
                <w:rFonts w:ascii="仿宋" w:hAnsi="仿宋" w:eastAsia="仿宋"/>
                <w:sz w:val="21"/>
              </w:rPr>
              <w:t>课程名称</w:t>
            </w:r>
          </w:p>
        </w:tc>
        <w:tc>
          <w:tcPr>
            <w:tcW w:w="760" w:type="dxa"/>
            <w:vMerge w:val="restart"/>
            <w:shd w:val="clear" w:color="auto" w:fill="auto"/>
            <w:vAlign w:val="center"/>
          </w:tcPr>
          <w:p>
            <w:pPr>
              <w:pStyle w:val="11"/>
              <w:spacing w:before="10"/>
              <w:rPr>
                <w:rFonts w:ascii="仿宋" w:hAnsi="仿宋" w:eastAsia="仿宋"/>
              </w:rPr>
            </w:pPr>
          </w:p>
          <w:p>
            <w:pPr>
              <w:pStyle w:val="11"/>
              <w:spacing w:line="242" w:lineRule="auto"/>
              <w:ind w:left="281" w:right="270"/>
              <w:jc w:val="both"/>
              <w:rPr>
                <w:rFonts w:ascii="仿宋" w:hAnsi="仿宋" w:eastAsia="仿宋"/>
                <w:sz w:val="21"/>
              </w:rPr>
            </w:pPr>
            <w:r>
              <w:rPr>
                <w:rFonts w:ascii="仿宋" w:hAnsi="仿宋" w:eastAsia="仿宋"/>
                <w:sz w:val="21"/>
              </w:rPr>
              <w:t>课程性质</w:t>
            </w:r>
          </w:p>
        </w:tc>
        <w:tc>
          <w:tcPr>
            <w:tcW w:w="1872" w:type="dxa"/>
            <w:gridSpan w:val="3"/>
            <w:shd w:val="clear" w:color="auto" w:fill="auto"/>
            <w:vAlign w:val="center"/>
          </w:tcPr>
          <w:p>
            <w:pPr>
              <w:pStyle w:val="11"/>
              <w:spacing w:before="7"/>
              <w:rPr>
                <w:rFonts w:ascii="仿宋" w:hAnsi="仿宋" w:eastAsia="仿宋"/>
                <w:sz w:val="17"/>
              </w:rPr>
            </w:pPr>
          </w:p>
          <w:p>
            <w:pPr>
              <w:pStyle w:val="11"/>
              <w:ind w:left="530"/>
              <w:rPr>
                <w:rFonts w:ascii="仿宋" w:hAnsi="仿宋" w:eastAsia="仿宋"/>
                <w:sz w:val="21"/>
              </w:rPr>
            </w:pPr>
            <w:r>
              <w:rPr>
                <w:rFonts w:ascii="仿宋" w:hAnsi="仿宋" w:eastAsia="仿宋"/>
                <w:sz w:val="21"/>
              </w:rPr>
              <w:t>学时安排</w:t>
            </w:r>
          </w:p>
        </w:tc>
        <w:tc>
          <w:tcPr>
            <w:tcW w:w="1317" w:type="dxa"/>
            <w:gridSpan w:val="3"/>
            <w:shd w:val="clear" w:color="auto" w:fill="auto"/>
            <w:vAlign w:val="center"/>
          </w:tcPr>
          <w:p>
            <w:pPr>
              <w:pStyle w:val="11"/>
              <w:spacing w:before="7"/>
              <w:rPr>
                <w:rFonts w:ascii="仿宋" w:hAnsi="仿宋" w:eastAsia="仿宋"/>
                <w:sz w:val="17"/>
              </w:rPr>
            </w:pPr>
          </w:p>
          <w:p>
            <w:pPr>
              <w:pStyle w:val="11"/>
              <w:ind w:left="248"/>
              <w:rPr>
                <w:rFonts w:ascii="仿宋" w:hAnsi="仿宋" w:eastAsia="仿宋"/>
                <w:sz w:val="21"/>
              </w:rPr>
            </w:pPr>
            <w:r>
              <w:rPr>
                <w:rFonts w:ascii="仿宋" w:hAnsi="仿宋" w:eastAsia="仿宋"/>
                <w:sz w:val="21"/>
              </w:rPr>
              <w:t>考核方式</w:t>
            </w:r>
          </w:p>
        </w:tc>
        <w:tc>
          <w:tcPr>
            <w:tcW w:w="3529" w:type="dxa"/>
            <w:gridSpan w:val="7"/>
            <w:shd w:val="clear" w:color="auto" w:fill="auto"/>
            <w:vAlign w:val="center"/>
          </w:tcPr>
          <w:p>
            <w:pPr>
              <w:pStyle w:val="11"/>
              <w:spacing w:line="237" w:lineRule="exact"/>
              <w:ind w:left="551" w:right="124"/>
              <w:jc w:val="center"/>
              <w:rPr>
                <w:rFonts w:ascii="仿宋" w:hAnsi="仿宋" w:eastAsia="仿宋"/>
                <w:sz w:val="21"/>
              </w:rPr>
            </w:pPr>
            <w:r>
              <w:rPr>
                <w:rFonts w:ascii="仿宋" w:hAnsi="仿宋" w:eastAsia="仿宋"/>
                <w:sz w:val="21"/>
              </w:rPr>
              <w:t>各学期周学时分配</w:t>
            </w:r>
          </w:p>
          <w:p>
            <w:pPr>
              <w:pStyle w:val="11"/>
              <w:spacing w:line="240" w:lineRule="exact"/>
              <w:ind w:left="551" w:right="124"/>
              <w:jc w:val="center"/>
              <w:rPr>
                <w:rFonts w:ascii="仿宋" w:hAnsi="仿宋" w:eastAsia="仿宋"/>
                <w:sz w:val="21"/>
              </w:rPr>
            </w:pPr>
            <w:r>
              <w:rPr>
                <w:rFonts w:ascii="仿宋" w:hAnsi="仿宋" w:eastAsia="仿宋"/>
                <w:w w:val="95"/>
                <w:sz w:val="21"/>
              </w:rPr>
              <w:t>（</w:t>
            </w:r>
            <w:r>
              <w:rPr>
                <w:rFonts w:ascii="仿宋" w:hAnsi="仿宋" w:eastAsia="仿宋"/>
                <w:spacing w:val="-2"/>
                <w:w w:val="95"/>
                <w:sz w:val="21"/>
              </w:rPr>
              <w:t xml:space="preserve">每学期按 </w:t>
            </w:r>
            <w:r>
              <w:rPr>
                <w:rFonts w:ascii="仿宋" w:hAnsi="仿宋" w:eastAsia="仿宋"/>
                <w:w w:val="95"/>
                <w:sz w:val="21"/>
              </w:rPr>
              <w:t>18</w:t>
            </w:r>
            <w:r>
              <w:rPr>
                <w:rFonts w:ascii="仿宋" w:hAnsi="仿宋" w:eastAsia="仿宋"/>
                <w:spacing w:val="-14"/>
                <w:w w:val="95"/>
                <w:sz w:val="21"/>
              </w:rPr>
              <w:t xml:space="preserve"> 周，前五学期每周</w:t>
            </w:r>
          </w:p>
          <w:p>
            <w:pPr>
              <w:pStyle w:val="11"/>
              <w:spacing w:line="223" w:lineRule="exact"/>
              <w:ind w:left="131" w:right="124"/>
              <w:jc w:val="center"/>
              <w:rPr>
                <w:rFonts w:ascii="仿宋" w:hAnsi="仿宋" w:eastAsia="仿宋"/>
                <w:sz w:val="21"/>
              </w:rPr>
            </w:pPr>
            <w:r>
              <w:rPr>
                <w:rFonts w:ascii="仿宋" w:hAnsi="仿宋" w:eastAsia="仿宋"/>
                <w:w w:val="95"/>
                <w:sz w:val="21"/>
              </w:rPr>
              <w:t>28</w:t>
            </w:r>
            <w:r>
              <w:rPr>
                <w:rFonts w:ascii="仿宋" w:hAnsi="仿宋" w:eastAsia="仿宋"/>
                <w:spacing w:val="-8"/>
                <w:w w:val="95"/>
                <w:sz w:val="21"/>
              </w:rPr>
              <w:t xml:space="preserve"> 节，第六学期 </w:t>
            </w:r>
            <w:r>
              <w:rPr>
                <w:rFonts w:ascii="仿宋" w:hAnsi="仿宋" w:eastAsia="仿宋"/>
                <w:w w:val="95"/>
                <w:sz w:val="21"/>
              </w:rPr>
              <w:t>30</w:t>
            </w:r>
            <w:r>
              <w:rPr>
                <w:rFonts w:ascii="仿宋" w:hAnsi="仿宋" w:eastAsia="仿宋"/>
                <w:spacing w:val="-14"/>
                <w:w w:val="95"/>
                <w:sz w:val="21"/>
              </w:rPr>
              <w:t xml:space="preserve"> 节</w:t>
            </w:r>
            <w:r>
              <w:rPr>
                <w:rFonts w:ascii="仿宋" w:hAnsi="仿宋" w:eastAsia="仿宋"/>
                <w:w w:val="9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vMerge w:val="continue"/>
            <w:tcBorders>
              <w:top w:val="nil"/>
            </w:tcBorders>
            <w:shd w:val="clear" w:color="auto" w:fill="auto"/>
            <w:vAlign w:val="center"/>
          </w:tcPr>
          <w:p>
            <w:pPr>
              <w:rPr>
                <w:rFonts w:ascii="仿宋" w:hAnsi="仿宋" w:eastAsia="仿宋"/>
                <w:sz w:val="2"/>
                <w:szCs w:val="2"/>
              </w:rPr>
            </w:pPr>
          </w:p>
        </w:tc>
        <w:tc>
          <w:tcPr>
            <w:tcW w:w="1108" w:type="dxa"/>
            <w:vMerge w:val="continue"/>
            <w:tcBorders>
              <w:top w:val="nil"/>
            </w:tcBorders>
            <w:shd w:val="clear" w:color="auto" w:fill="auto"/>
            <w:vAlign w:val="center"/>
          </w:tcPr>
          <w:p>
            <w:pPr>
              <w:rPr>
                <w:rFonts w:ascii="仿宋" w:hAnsi="仿宋" w:eastAsia="仿宋"/>
                <w:sz w:val="2"/>
                <w:szCs w:val="2"/>
              </w:rPr>
            </w:pPr>
          </w:p>
        </w:tc>
        <w:tc>
          <w:tcPr>
            <w:tcW w:w="760" w:type="dxa"/>
            <w:vMerge w:val="continue"/>
            <w:tcBorders>
              <w:top w:val="nil"/>
            </w:tcBorders>
            <w:shd w:val="clear" w:color="auto" w:fill="auto"/>
            <w:vAlign w:val="center"/>
          </w:tcPr>
          <w:p>
            <w:pPr>
              <w:rPr>
                <w:rFonts w:ascii="仿宋" w:hAnsi="仿宋" w:eastAsia="仿宋"/>
                <w:sz w:val="2"/>
                <w:szCs w:val="2"/>
              </w:rPr>
            </w:pPr>
          </w:p>
        </w:tc>
        <w:tc>
          <w:tcPr>
            <w:tcW w:w="671" w:type="dxa"/>
            <w:shd w:val="clear" w:color="auto" w:fill="auto"/>
            <w:vAlign w:val="center"/>
          </w:tcPr>
          <w:p>
            <w:pPr>
              <w:pStyle w:val="11"/>
              <w:spacing w:before="12"/>
              <w:rPr>
                <w:rFonts w:ascii="仿宋" w:hAnsi="仿宋" w:eastAsia="仿宋"/>
                <w:sz w:val="25"/>
              </w:rPr>
            </w:pPr>
          </w:p>
          <w:p>
            <w:pPr>
              <w:pStyle w:val="11"/>
              <w:ind w:left="99" w:right="55"/>
              <w:jc w:val="center"/>
              <w:rPr>
                <w:rFonts w:ascii="仿宋" w:hAnsi="仿宋" w:eastAsia="仿宋"/>
                <w:sz w:val="21"/>
              </w:rPr>
            </w:pPr>
            <w:r>
              <w:rPr>
                <w:rFonts w:ascii="仿宋" w:hAnsi="仿宋" w:eastAsia="仿宋"/>
                <w:spacing w:val="-19"/>
                <w:w w:val="85"/>
                <w:sz w:val="21"/>
              </w:rPr>
              <w:t>总学时</w:t>
            </w:r>
          </w:p>
        </w:tc>
        <w:tc>
          <w:tcPr>
            <w:tcW w:w="641" w:type="dxa"/>
            <w:shd w:val="clear" w:color="auto" w:fill="auto"/>
            <w:vAlign w:val="center"/>
          </w:tcPr>
          <w:p>
            <w:pPr>
              <w:pStyle w:val="11"/>
              <w:spacing w:before="5"/>
              <w:rPr>
                <w:rFonts w:ascii="仿宋" w:hAnsi="仿宋" w:eastAsia="仿宋"/>
                <w:sz w:val="18"/>
              </w:rPr>
            </w:pPr>
          </w:p>
          <w:p>
            <w:pPr>
              <w:pStyle w:val="11"/>
              <w:spacing w:line="213" w:lineRule="auto"/>
              <w:ind w:left="106" w:right="201"/>
              <w:rPr>
                <w:rFonts w:ascii="仿宋" w:hAnsi="仿宋" w:eastAsia="仿宋"/>
                <w:sz w:val="21"/>
              </w:rPr>
            </w:pPr>
            <w:r>
              <w:rPr>
                <w:rFonts w:ascii="仿宋" w:hAnsi="仿宋" w:eastAsia="仿宋"/>
                <w:spacing w:val="-25"/>
                <w:w w:val="90"/>
                <w:sz w:val="21"/>
              </w:rPr>
              <w:t>理论学时</w:t>
            </w:r>
          </w:p>
        </w:tc>
        <w:tc>
          <w:tcPr>
            <w:tcW w:w="559" w:type="dxa"/>
            <w:shd w:val="clear" w:color="auto" w:fill="auto"/>
            <w:vAlign w:val="center"/>
          </w:tcPr>
          <w:p>
            <w:pPr>
              <w:pStyle w:val="11"/>
              <w:spacing w:before="5"/>
              <w:rPr>
                <w:rFonts w:ascii="仿宋" w:hAnsi="仿宋" w:eastAsia="仿宋"/>
                <w:sz w:val="18"/>
              </w:rPr>
            </w:pPr>
          </w:p>
          <w:p>
            <w:pPr>
              <w:pStyle w:val="11"/>
              <w:spacing w:line="213" w:lineRule="auto"/>
              <w:ind w:left="106" w:right="114"/>
              <w:rPr>
                <w:rFonts w:ascii="仿宋" w:hAnsi="仿宋" w:eastAsia="仿宋"/>
                <w:sz w:val="21"/>
              </w:rPr>
            </w:pPr>
            <w:r>
              <w:rPr>
                <w:rFonts w:ascii="仿宋" w:hAnsi="仿宋" w:eastAsia="仿宋"/>
                <w:spacing w:val="-25"/>
                <w:w w:val="90"/>
                <w:sz w:val="21"/>
              </w:rPr>
              <w:t>实践学时</w:t>
            </w:r>
          </w:p>
        </w:tc>
        <w:tc>
          <w:tcPr>
            <w:tcW w:w="481" w:type="dxa"/>
            <w:shd w:val="clear" w:color="auto" w:fill="auto"/>
            <w:vAlign w:val="center"/>
          </w:tcPr>
          <w:p>
            <w:pPr>
              <w:pStyle w:val="11"/>
              <w:spacing w:before="5"/>
              <w:rPr>
                <w:rFonts w:ascii="仿宋" w:hAnsi="仿宋" w:eastAsia="仿宋"/>
                <w:sz w:val="18"/>
              </w:rPr>
            </w:pPr>
          </w:p>
          <w:p>
            <w:pPr>
              <w:pStyle w:val="11"/>
              <w:spacing w:line="213" w:lineRule="auto"/>
              <w:ind w:left="169" w:right="124"/>
              <w:rPr>
                <w:rFonts w:ascii="仿宋" w:hAnsi="仿宋" w:eastAsia="仿宋"/>
                <w:sz w:val="21"/>
              </w:rPr>
            </w:pPr>
            <w:r>
              <w:rPr>
                <w:rFonts w:ascii="仿宋" w:hAnsi="仿宋" w:eastAsia="仿宋"/>
                <w:w w:val="85"/>
                <w:sz w:val="21"/>
              </w:rPr>
              <w:t>考试</w:t>
            </w:r>
          </w:p>
        </w:tc>
        <w:tc>
          <w:tcPr>
            <w:tcW w:w="423" w:type="dxa"/>
            <w:shd w:val="clear" w:color="auto" w:fill="auto"/>
            <w:vAlign w:val="center"/>
          </w:tcPr>
          <w:p>
            <w:pPr>
              <w:pStyle w:val="11"/>
              <w:spacing w:before="5"/>
              <w:rPr>
                <w:rFonts w:ascii="仿宋" w:hAnsi="仿宋" w:eastAsia="仿宋"/>
                <w:sz w:val="18"/>
              </w:rPr>
            </w:pPr>
          </w:p>
          <w:p>
            <w:pPr>
              <w:pStyle w:val="11"/>
              <w:spacing w:line="213" w:lineRule="auto"/>
              <w:ind w:left="140" w:right="94"/>
              <w:rPr>
                <w:rFonts w:ascii="仿宋" w:hAnsi="仿宋" w:eastAsia="仿宋"/>
                <w:sz w:val="21"/>
              </w:rPr>
            </w:pPr>
            <w:r>
              <w:rPr>
                <w:rFonts w:ascii="仿宋" w:hAnsi="仿宋" w:eastAsia="仿宋"/>
                <w:w w:val="85"/>
                <w:sz w:val="21"/>
              </w:rPr>
              <w:t>考查</w:t>
            </w:r>
          </w:p>
        </w:tc>
        <w:tc>
          <w:tcPr>
            <w:tcW w:w="412" w:type="dxa"/>
            <w:shd w:val="clear" w:color="auto" w:fill="auto"/>
            <w:vAlign w:val="center"/>
          </w:tcPr>
          <w:p>
            <w:pPr>
              <w:pStyle w:val="11"/>
              <w:spacing w:before="5"/>
              <w:rPr>
                <w:rFonts w:ascii="仿宋" w:hAnsi="仿宋" w:eastAsia="仿宋"/>
                <w:sz w:val="18"/>
              </w:rPr>
            </w:pPr>
          </w:p>
          <w:p>
            <w:pPr>
              <w:pStyle w:val="11"/>
              <w:spacing w:line="213" w:lineRule="auto"/>
              <w:ind w:left="133" w:right="88"/>
              <w:rPr>
                <w:rFonts w:ascii="仿宋" w:hAnsi="仿宋" w:eastAsia="仿宋"/>
                <w:sz w:val="21"/>
              </w:rPr>
            </w:pPr>
            <w:r>
              <w:rPr>
                <w:rFonts w:ascii="仿宋" w:hAnsi="仿宋" w:eastAsia="仿宋"/>
                <w:w w:val="85"/>
                <w:sz w:val="21"/>
              </w:rPr>
              <w:t>实操</w:t>
            </w:r>
          </w:p>
        </w:tc>
        <w:tc>
          <w:tcPr>
            <w:tcW w:w="582" w:type="dxa"/>
            <w:shd w:val="clear" w:color="auto" w:fill="auto"/>
            <w:vAlign w:val="center"/>
          </w:tcPr>
          <w:p>
            <w:pPr>
              <w:pStyle w:val="11"/>
              <w:spacing w:before="12"/>
              <w:rPr>
                <w:rFonts w:ascii="仿宋" w:hAnsi="仿宋" w:eastAsia="仿宋"/>
                <w:sz w:val="25"/>
              </w:rPr>
            </w:pPr>
          </w:p>
          <w:p>
            <w:pPr>
              <w:pStyle w:val="11"/>
              <w:ind w:left="8"/>
              <w:jc w:val="center"/>
              <w:rPr>
                <w:rFonts w:ascii="仿宋" w:hAnsi="仿宋" w:eastAsia="仿宋"/>
                <w:sz w:val="21"/>
              </w:rPr>
            </w:pPr>
            <w:r>
              <w:rPr>
                <w:rFonts w:ascii="仿宋" w:hAnsi="仿宋" w:eastAsia="仿宋"/>
                <w:w w:val="99"/>
                <w:sz w:val="21"/>
              </w:rPr>
              <w:t>一</w:t>
            </w:r>
          </w:p>
        </w:tc>
        <w:tc>
          <w:tcPr>
            <w:tcW w:w="539" w:type="dxa"/>
            <w:shd w:val="clear" w:color="auto" w:fill="auto"/>
            <w:vAlign w:val="center"/>
          </w:tcPr>
          <w:p>
            <w:pPr>
              <w:pStyle w:val="11"/>
              <w:spacing w:before="12"/>
              <w:rPr>
                <w:rFonts w:ascii="仿宋" w:hAnsi="仿宋" w:eastAsia="仿宋"/>
                <w:sz w:val="25"/>
              </w:rPr>
            </w:pPr>
          </w:p>
          <w:p>
            <w:pPr>
              <w:pStyle w:val="11"/>
              <w:ind w:left="8"/>
              <w:jc w:val="center"/>
              <w:rPr>
                <w:rFonts w:ascii="仿宋" w:hAnsi="仿宋" w:eastAsia="仿宋"/>
                <w:sz w:val="21"/>
              </w:rPr>
            </w:pPr>
            <w:r>
              <w:rPr>
                <w:rFonts w:ascii="仿宋" w:hAnsi="仿宋" w:eastAsia="仿宋"/>
                <w:w w:val="99"/>
                <w:sz w:val="21"/>
              </w:rPr>
              <w:t>二</w:t>
            </w:r>
          </w:p>
        </w:tc>
        <w:tc>
          <w:tcPr>
            <w:tcW w:w="568" w:type="dxa"/>
            <w:shd w:val="clear" w:color="auto" w:fill="auto"/>
            <w:vAlign w:val="center"/>
          </w:tcPr>
          <w:p>
            <w:pPr>
              <w:pStyle w:val="11"/>
              <w:spacing w:before="12"/>
              <w:rPr>
                <w:rFonts w:ascii="仿宋" w:hAnsi="仿宋" w:eastAsia="仿宋"/>
                <w:sz w:val="25"/>
              </w:rPr>
            </w:pPr>
          </w:p>
          <w:p>
            <w:pPr>
              <w:pStyle w:val="11"/>
              <w:ind w:left="8"/>
              <w:jc w:val="center"/>
              <w:rPr>
                <w:rFonts w:ascii="仿宋" w:hAnsi="仿宋" w:eastAsia="仿宋"/>
                <w:sz w:val="21"/>
              </w:rPr>
            </w:pPr>
            <w:r>
              <w:rPr>
                <w:rFonts w:ascii="仿宋" w:hAnsi="仿宋" w:eastAsia="仿宋"/>
                <w:w w:val="99"/>
                <w:sz w:val="21"/>
              </w:rPr>
              <w:t>三</w:t>
            </w:r>
          </w:p>
        </w:tc>
        <w:tc>
          <w:tcPr>
            <w:tcW w:w="612" w:type="dxa"/>
            <w:shd w:val="clear" w:color="auto" w:fill="auto"/>
            <w:vAlign w:val="center"/>
          </w:tcPr>
          <w:p>
            <w:pPr>
              <w:pStyle w:val="11"/>
              <w:spacing w:before="12"/>
              <w:rPr>
                <w:rFonts w:ascii="仿宋" w:hAnsi="仿宋" w:eastAsia="仿宋"/>
                <w:sz w:val="25"/>
              </w:rPr>
            </w:pPr>
          </w:p>
          <w:p>
            <w:pPr>
              <w:pStyle w:val="11"/>
              <w:ind w:left="205"/>
              <w:rPr>
                <w:rFonts w:ascii="仿宋" w:hAnsi="仿宋" w:eastAsia="仿宋"/>
                <w:sz w:val="21"/>
              </w:rPr>
            </w:pPr>
            <w:r>
              <w:rPr>
                <w:rFonts w:ascii="仿宋" w:hAnsi="仿宋" w:eastAsia="仿宋"/>
                <w:w w:val="99"/>
                <w:sz w:val="21"/>
              </w:rPr>
              <w:t>四</w:t>
            </w:r>
          </w:p>
        </w:tc>
        <w:tc>
          <w:tcPr>
            <w:tcW w:w="626" w:type="dxa"/>
            <w:shd w:val="clear" w:color="auto" w:fill="auto"/>
            <w:vAlign w:val="center"/>
          </w:tcPr>
          <w:p>
            <w:pPr>
              <w:pStyle w:val="11"/>
              <w:spacing w:before="12"/>
              <w:rPr>
                <w:rFonts w:ascii="仿宋" w:hAnsi="仿宋" w:eastAsia="仿宋"/>
                <w:sz w:val="25"/>
              </w:rPr>
            </w:pPr>
          </w:p>
          <w:p>
            <w:pPr>
              <w:pStyle w:val="11"/>
              <w:ind w:left="213"/>
              <w:rPr>
                <w:rFonts w:ascii="仿宋" w:hAnsi="仿宋" w:eastAsia="仿宋"/>
                <w:sz w:val="21"/>
              </w:rPr>
            </w:pPr>
            <w:r>
              <w:rPr>
                <w:rFonts w:ascii="仿宋" w:hAnsi="仿宋" w:eastAsia="仿宋"/>
                <w:w w:val="99"/>
                <w:sz w:val="21"/>
              </w:rPr>
              <w:t>五</w:t>
            </w:r>
          </w:p>
        </w:tc>
        <w:tc>
          <w:tcPr>
            <w:tcW w:w="594" w:type="dxa"/>
            <w:shd w:val="clear" w:color="auto" w:fill="auto"/>
            <w:vAlign w:val="center"/>
          </w:tcPr>
          <w:p>
            <w:pPr>
              <w:pStyle w:val="11"/>
              <w:spacing w:before="12"/>
              <w:rPr>
                <w:rFonts w:ascii="仿宋" w:hAnsi="仿宋" w:eastAsia="仿宋"/>
                <w:sz w:val="25"/>
              </w:rPr>
            </w:pPr>
          </w:p>
          <w:p>
            <w:pPr>
              <w:pStyle w:val="11"/>
              <w:ind w:left="194"/>
              <w:rPr>
                <w:rFonts w:ascii="仿宋" w:hAnsi="仿宋" w:eastAsia="仿宋"/>
                <w:sz w:val="21"/>
              </w:rPr>
            </w:pPr>
            <w:r>
              <w:rPr>
                <w:rFonts w:ascii="仿宋" w:hAnsi="仿宋" w:eastAsia="仿宋"/>
                <w:w w:val="99"/>
                <w:sz w:val="21"/>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restart"/>
            <w:shd w:val="clear" w:color="auto" w:fill="auto"/>
            <w:vAlign w:val="center"/>
          </w:tcPr>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rPr>
                <w:rFonts w:ascii="仿宋" w:hAnsi="仿宋" w:eastAsia="仿宋"/>
                <w:sz w:val="20"/>
              </w:rPr>
            </w:pPr>
          </w:p>
          <w:p>
            <w:pPr>
              <w:pStyle w:val="11"/>
              <w:spacing w:before="12"/>
              <w:rPr>
                <w:rFonts w:ascii="仿宋" w:hAnsi="仿宋" w:eastAsia="仿宋"/>
                <w:sz w:val="28"/>
              </w:rPr>
            </w:pPr>
          </w:p>
          <w:p>
            <w:pPr>
              <w:pStyle w:val="11"/>
              <w:spacing w:line="213" w:lineRule="auto"/>
              <w:ind w:left="397" w:right="387"/>
              <w:jc w:val="both"/>
              <w:rPr>
                <w:rFonts w:ascii="仿宋" w:hAnsi="仿宋" w:eastAsia="仿宋"/>
                <w:sz w:val="21"/>
              </w:rPr>
            </w:pPr>
            <w:r>
              <w:rPr>
                <w:rFonts w:ascii="仿宋" w:hAnsi="仿宋" w:eastAsia="仿宋"/>
                <w:sz w:val="21"/>
              </w:rPr>
              <w:t>公共基础课程</w:t>
            </w:r>
          </w:p>
        </w:tc>
        <w:tc>
          <w:tcPr>
            <w:tcW w:w="539" w:type="dxa"/>
            <w:shd w:val="clear" w:color="auto" w:fill="auto"/>
            <w:vAlign w:val="center"/>
          </w:tcPr>
          <w:p>
            <w:pPr>
              <w:pStyle w:val="11"/>
              <w:spacing w:before="134"/>
              <w:ind w:left="222"/>
              <w:rPr>
                <w:rFonts w:ascii="仿宋" w:hAnsi="仿宋" w:eastAsia="仿宋"/>
                <w:sz w:val="21"/>
              </w:rPr>
            </w:pPr>
            <w:r>
              <w:rPr>
                <w:rFonts w:ascii="仿宋" w:hAnsi="仿宋" w:eastAsia="仿宋"/>
                <w:w w:val="99"/>
                <w:sz w:val="21"/>
              </w:rPr>
              <w:t>1</w:t>
            </w:r>
          </w:p>
        </w:tc>
        <w:tc>
          <w:tcPr>
            <w:tcW w:w="1108" w:type="dxa"/>
            <w:shd w:val="clear" w:color="auto" w:fill="auto"/>
            <w:vAlign w:val="center"/>
          </w:tcPr>
          <w:p>
            <w:pPr>
              <w:pStyle w:val="11"/>
              <w:ind w:left="141"/>
              <w:rPr>
                <w:rFonts w:ascii="仿宋" w:hAnsi="仿宋" w:eastAsia="仿宋"/>
                <w:sz w:val="21"/>
              </w:rPr>
            </w:pPr>
            <w:r>
              <w:rPr>
                <w:rFonts w:ascii="仿宋" w:hAnsi="仿宋" w:eastAsia="仿宋"/>
                <w:w w:val="95"/>
                <w:sz w:val="21"/>
              </w:rPr>
              <w:t>中国特色</w:t>
            </w:r>
          </w:p>
          <w:p>
            <w:pPr>
              <w:pStyle w:val="11"/>
              <w:spacing w:before="4" w:line="251" w:lineRule="exact"/>
              <w:ind w:left="141"/>
              <w:rPr>
                <w:rFonts w:ascii="仿宋" w:hAnsi="仿宋" w:eastAsia="仿宋"/>
                <w:sz w:val="21"/>
              </w:rPr>
            </w:pPr>
            <w:r>
              <w:rPr>
                <w:rFonts w:ascii="仿宋" w:hAnsi="仿宋" w:eastAsia="仿宋"/>
                <w:w w:val="95"/>
                <w:sz w:val="21"/>
              </w:rPr>
              <w:t>社会主义</w:t>
            </w:r>
          </w:p>
        </w:tc>
        <w:tc>
          <w:tcPr>
            <w:tcW w:w="760" w:type="dxa"/>
            <w:shd w:val="clear" w:color="auto" w:fill="auto"/>
            <w:vAlign w:val="center"/>
          </w:tcPr>
          <w:p>
            <w:pPr>
              <w:pStyle w:val="11"/>
              <w:spacing w:before="137"/>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137"/>
              <w:ind w:left="62" w:right="55"/>
              <w:jc w:val="center"/>
              <w:rPr>
                <w:rFonts w:ascii="仿宋" w:hAnsi="仿宋" w:eastAsia="仿宋"/>
                <w:sz w:val="21"/>
              </w:rPr>
            </w:pPr>
            <w:r>
              <w:rPr>
                <w:rFonts w:ascii="仿宋" w:hAnsi="仿宋" w:eastAsia="仿宋"/>
                <w:sz w:val="21"/>
              </w:rPr>
              <w:t>36</w:t>
            </w:r>
          </w:p>
        </w:tc>
        <w:tc>
          <w:tcPr>
            <w:tcW w:w="641" w:type="dxa"/>
            <w:shd w:val="clear" w:color="auto" w:fill="auto"/>
            <w:vAlign w:val="center"/>
          </w:tcPr>
          <w:p>
            <w:pPr>
              <w:pStyle w:val="11"/>
              <w:spacing w:before="137"/>
              <w:ind w:left="144" w:right="138"/>
              <w:jc w:val="center"/>
              <w:rPr>
                <w:rFonts w:ascii="仿宋" w:hAnsi="仿宋" w:eastAsia="仿宋"/>
                <w:sz w:val="21"/>
              </w:rPr>
            </w:pPr>
            <w:r>
              <w:rPr>
                <w:rFonts w:ascii="仿宋" w:hAnsi="仿宋" w:eastAsia="仿宋"/>
                <w:sz w:val="21"/>
              </w:rPr>
              <w:t>36</w:t>
            </w:r>
          </w:p>
        </w:tc>
        <w:tc>
          <w:tcPr>
            <w:tcW w:w="559" w:type="dxa"/>
            <w:shd w:val="clear" w:color="auto" w:fill="auto"/>
            <w:vAlign w:val="center"/>
          </w:tcPr>
          <w:p>
            <w:pPr>
              <w:pStyle w:val="11"/>
              <w:spacing w:before="137"/>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137"/>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137"/>
              <w:ind w:left="9"/>
              <w:jc w:val="center"/>
              <w:rPr>
                <w:rFonts w:ascii="仿宋" w:hAnsi="仿宋" w:eastAsia="仿宋"/>
                <w:sz w:val="21"/>
              </w:rPr>
            </w:pPr>
            <w:r>
              <w:rPr>
                <w:rFonts w:ascii="仿宋" w:hAnsi="仿宋" w:eastAsia="仿宋"/>
                <w:w w:val="99"/>
                <w:sz w:val="21"/>
              </w:rPr>
              <w:t>2</w:t>
            </w:r>
          </w:p>
        </w:tc>
        <w:tc>
          <w:tcPr>
            <w:tcW w:w="539" w:type="dxa"/>
            <w:shd w:val="clear" w:color="auto" w:fill="auto"/>
            <w:vAlign w:val="center"/>
          </w:tcPr>
          <w:p>
            <w:pPr>
              <w:pStyle w:val="11"/>
              <w:rPr>
                <w:rFonts w:ascii="仿宋" w:hAnsi="仿宋" w:eastAsia="仿宋"/>
              </w:rPr>
            </w:pPr>
          </w:p>
        </w:tc>
        <w:tc>
          <w:tcPr>
            <w:tcW w:w="568" w:type="dxa"/>
            <w:shd w:val="clear" w:color="auto" w:fill="auto"/>
            <w:vAlign w:val="center"/>
          </w:tcPr>
          <w:p>
            <w:pPr>
              <w:pStyle w:val="11"/>
              <w:rPr>
                <w:rFonts w:ascii="仿宋" w:hAnsi="仿宋" w:eastAsia="仿宋"/>
              </w:rPr>
            </w:pPr>
          </w:p>
        </w:tc>
        <w:tc>
          <w:tcPr>
            <w:tcW w:w="612" w:type="dxa"/>
            <w:shd w:val="clear" w:color="auto" w:fill="auto"/>
            <w:vAlign w:val="center"/>
          </w:tcPr>
          <w:p>
            <w:pPr>
              <w:pStyle w:val="11"/>
              <w:rPr>
                <w:rFonts w:ascii="仿宋" w:hAnsi="仿宋" w:eastAsia="仿宋"/>
              </w:rPr>
            </w:pP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11"/>
              <w:rPr>
                <w:rFonts w:ascii="仿宋" w:hAnsi="仿宋" w:eastAsia="仿宋"/>
                <w:sz w:val="20"/>
              </w:rPr>
            </w:pPr>
          </w:p>
          <w:p>
            <w:pPr>
              <w:pStyle w:val="11"/>
              <w:spacing w:before="1"/>
              <w:ind w:left="222"/>
              <w:rPr>
                <w:rFonts w:ascii="仿宋" w:hAnsi="仿宋" w:eastAsia="仿宋"/>
                <w:sz w:val="21"/>
              </w:rPr>
            </w:pPr>
            <w:r>
              <w:rPr>
                <w:rFonts w:ascii="仿宋" w:hAnsi="仿宋" w:eastAsia="仿宋"/>
                <w:w w:val="99"/>
                <w:sz w:val="21"/>
              </w:rPr>
              <w:t>2</w:t>
            </w:r>
          </w:p>
        </w:tc>
        <w:tc>
          <w:tcPr>
            <w:tcW w:w="1108" w:type="dxa"/>
            <w:shd w:val="clear" w:color="auto" w:fill="auto"/>
            <w:vAlign w:val="center"/>
          </w:tcPr>
          <w:p>
            <w:pPr>
              <w:pStyle w:val="11"/>
              <w:spacing w:line="268" w:lineRule="exact"/>
              <w:ind w:left="141"/>
              <w:rPr>
                <w:rFonts w:ascii="仿宋" w:hAnsi="仿宋" w:eastAsia="仿宋"/>
                <w:sz w:val="21"/>
              </w:rPr>
            </w:pPr>
            <w:r>
              <w:rPr>
                <w:rFonts w:ascii="仿宋" w:hAnsi="仿宋" w:eastAsia="仿宋"/>
                <w:sz w:val="21"/>
              </w:rPr>
              <w:t>心理健康</w:t>
            </w:r>
          </w:p>
          <w:p>
            <w:pPr>
              <w:pStyle w:val="11"/>
              <w:spacing w:line="270" w:lineRule="atLeast"/>
              <w:ind w:left="455" w:right="133" w:hanging="315"/>
              <w:rPr>
                <w:rFonts w:ascii="仿宋" w:hAnsi="仿宋" w:eastAsia="仿宋"/>
                <w:sz w:val="21"/>
              </w:rPr>
            </w:pPr>
            <w:r>
              <w:rPr>
                <w:rFonts w:ascii="仿宋" w:hAnsi="仿宋" w:eastAsia="仿宋"/>
                <w:spacing w:val="-2"/>
                <w:sz w:val="21"/>
              </w:rPr>
              <w:t>与职业生</w:t>
            </w:r>
            <w:r>
              <w:rPr>
                <w:rFonts w:ascii="仿宋" w:hAnsi="仿宋" w:eastAsia="仿宋"/>
                <w:sz w:val="21"/>
              </w:rPr>
              <w:t>涯</w:t>
            </w:r>
          </w:p>
        </w:tc>
        <w:tc>
          <w:tcPr>
            <w:tcW w:w="760" w:type="dxa"/>
            <w:shd w:val="clear" w:color="auto" w:fill="auto"/>
            <w:vAlign w:val="center"/>
          </w:tcPr>
          <w:p>
            <w:pPr>
              <w:pStyle w:val="11"/>
              <w:spacing w:before="3"/>
              <w:rPr>
                <w:rFonts w:ascii="仿宋" w:hAnsi="仿宋" w:eastAsia="仿宋"/>
                <w:sz w:val="21"/>
              </w:rPr>
            </w:pPr>
          </w:p>
          <w:p>
            <w:pPr>
              <w:pStyle w:val="11"/>
              <w:spacing w:before="1"/>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3"/>
              <w:rPr>
                <w:rFonts w:ascii="仿宋" w:hAnsi="仿宋" w:eastAsia="仿宋"/>
                <w:sz w:val="21"/>
              </w:rPr>
            </w:pPr>
          </w:p>
          <w:p>
            <w:pPr>
              <w:pStyle w:val="11"/>
              <w:spacing w:before="1"/>
              <w:ind w:left="62" w:right="55"/>
              <w:jc w:val="center"/>
              <w:rPr>
                <w:rFonts w:ascii="仿宋" w:hAnsi="仿宋" w:eastAsia="仿宋"/>
                <w:sz w:val="21"/>
              </w:rPr>
            </w:pPr>
            <w:r>
              <w:rPr>
                <w:rFonts w:ascii="仿宋" w:hAnsi="仿宋" w:eastAsia="仿宋"/>
                <w:sz w:val="21"/>
              </w:rPr>
              <w:t>36</w:t>
            </w:r>
          </w:p>
        </w:tc>
        <w:tc>
          <w:tcPr>
            <w:tcW w:w="641" w:type="dxa"/>
            <w:shd w:val="clear" w:color="auto" w:fill="auto"/>
            <w:vAlign w:val="center"/>
          </w:tcPr>
          <w:p>
            <w:pPr>
              <w:pStyle w:val="11"/>
              <w:spacing w:before="3"/>
              <w:rPr>
                <w:rFonts w:ascii="仿宋" w:hAnsi="仿宋" w:eastAsia="仿宋"/>
                <w:sz w:val="21"/>
              </w:rPr>
            </w:pPr>
          </w:p>
          <w:p>
            <w:pPr>
              <w:pStyle w:val="11"/>
              <w:spacing w:before="1"/>
              <w:ind w:left="144" w:right="138"/>
              <w:jc w:val="center"/>
              <w:rPr>
                <w:rFonts w:ascii="仿宋" w:hAnsi="仿宋" w:eastAsia="仿宋"/>
                <w:sz w:val="21"/>
              </w:rPr>
            </w:pPr>
            <w:r>
              <w:rPr>
                <w:rFonts w:ascii="仿宋" w:hAnsi="仿宋" w:eastAsia="仿宋"/>
                <w:sz w:val="21"/>
              </w:rPr>
              <w:t>36</w:t>
            </w:r>
          </w:p>
        </w:tc>
        <w:tc>
          <w:tcPr>
            <w:tcW w:w="559" w:type="dxa"/>
            <w:shd w:val="clear" w:color="auto" w:fill="auto"/>
            <w:vAlign w:val="center"/>
          </w:tcPr>
          <w:p>
            <w:pPr>
              <w:pStyle w:val="11"/>
              <w:spacing w:before="3"/>
              <w:rPr>
                <w:rFonts w:ascii="仿宋" w:hAnsi="仿宋" w:eastAsia="仿宋"/>
                <w:sz w:val="21"/>
              </w:rPr>
            </w:pPr>
          </w:p>
          <w:p>
            <w:pPr>
              <w:pStyle w:val="11"/>
              <w:spacing w:before="1"/>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3"/>
              <w:rPr>
                <w:rFonts w:ascii="仿宋" w:hAnsi="仿宋" w:eastAsia="仿宋"/>
                <w:sz w:val="21"/>
              </w:rPr>
            </w:pPr>
          </w:p>
          <w:p>
            <w:pPr>
              <w:pStyle w:val="11"/>
              <w:spacing w:before="1"/>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rPr>
                <w:rFonts w:ascii="仿宋" w:hAnsi="仿宋" w:eastAsia="仿宋"/>
              </w:rPr>
            </w:pPr>
          </w:p>
        </w:tc>
        <w:tc>
          <w:tcPr>
            <w:tcW w:w="539" w:type="dxa"/>
            <w:shd w:val="clear" w:color="auto" w:fill="auto"/>
            <w:vAlign w:val="center"/>
          </w:tcPr>
          <w:p>
            <w:pPr>
              <w:pStyle w:val="11"/>
              <w:spacing w:before="3"/>
              <w:rPr>
                <w:rFonts w:ascii="仿宋" w:hAnsi="仿宋" w:eastAsia="仿宋"/>
                <w:sz w:val="21"/>
              </w:rPr>
            </w:pPr>
          </w:p>
          <w:p>
            <w:pPr>
              <w:pStyle w:val="11"/>
              <w:spacing w:before="1"/>
              <w:ind w:left="9"/>
              <w:jc w:val="center"/>
              <w:rPr>
                <w:rFonts w:ascii="仿宋" w:hAnsi="仿宋" w:eastAsia="仿宋"/>
                <w:sz w:val="21"/>
              </w:rPr>
            </w:pPr>
            <w:r>
              <w:rPr>
                <w:rFonts w:ascii="仿宋" w:hAnsi="仿宋" w:eastAsia="仿宋"/>
                <w:w w:val="99"/>
                <w:sz w:val="21"/>
              </w:rPr>
              <w:t>2</w:t>
            </w:r>
          </w:p>
        </w:tc>
        <w:tc>
          <w:tcPr>
            <w:tcW w:w="568" w:type="dxa"/>
            <w:shd w:val="clear" w:color="auto" w:fill="auto"/>
            <w:vAlign w:val="center"/>
          </w:tcPr>
          <w:p>
            <w:pPr>
              <w:pStyle w:val="11"/>
              <w:rPr>
                <w:rFonts w:ascii="仿宋" w:hAnsi="仿宋" w:eastAsia="仿宋"/>
              </w:rPr>
            </w:pPr>
          </w:p>
        </w:tc>
        <w:tc>
          <w:tcPr>
            <w:tcW w:w="612" w:type="dxa"/>
            <w:shd w:val="clear" w:color="auto" w:fill="auto"/>
            <w:vAlign w:val="center"/>
          </w:tcPr>
          <w:p>
            <w:pPr>
              <w:pStyle w:val="11"/>
              <w:rPr>
                <w:rFonts w:ascii="仿宋" w:hAnsi="仿宋" w:eastAsia="仿宋"/>
              </w:rPr>
            </w:pP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5"/>
              <w:rPr>
                <w:rFonts w:ascii="仿宋" w:hAnsi="仿宋" w:eastAsia="仿宋"/>
                <w:sz w:val="20"/>
              </w:rPr>
            </w:pPr>
          </w:p>
          <w:p>
            <w:pPr>
              <w:pStyle w:val="11"/>
              <w:ind w:left="222"/>
              <w:rPr>
                <w:rFonts w:ascii="仿宋" w:hAnsi="仿宋" w:eastAsia="仿宋"/>
                <w:sz w:val="21"/>
              </w:rPr>
            </w:pPr>
            <w:r>
              <w:rPr>
                <w:rFonts w:ascii="仿宋" w:hAnsi="仿宋" w:eastAsia="仿宋"/>
                <w:w w:val="99"/>
                <w:sz w:val="21"/>
              </w:rPr>
              <w:t>3</w:t>
            </w:r>
          </w:p>
        </w:tc>
        <w:tc>
          <w:tcPr>
            <w:tcW w:w="1108" w:type="dxa"/>
            <w:shd w:val="clear" w:color="auto" w:fill="auto"/>
            <w:vAlign w:val="center"/>
          </w:tcPr>
          <w:p>
            <w:pPr>
              <w:pStyle w:val="11"/>
              <w:spacing w:before="130" w:line="242" w:lineRule="auto"/>
              <w:ind w:left="352" w:right="237" w:hanging="106"/>
              <w:rPr>
                <w:rFonts w:ascii="仿宋" w:hAnsi="仿宋" w:eastAsia="仿宋"/>
                <w:sz w:val="21"/>
              </w:rPr>
            </w:pPr>
            <w:r>
              <w:rPr>
                <w:rFonts w:ascii="仿宋" w:hAnsi="仿宋" w:eastAsia="仿宋"/>
                <w:spacing w:val="-2"/>
                <w:sz w:val="21"/>
              </w:rPr>
              <w:t>哲学与</w:t>
            </w:r>
            <w:r>
              <w:rPr>
                <w:rFonts w:ascii="仿宋" w:hAnsi="仿宋" w:eastAsia="仿宋"/>
                <w:sz w:val="21"/>
              </w:rPr>
              <w:t>人生</w:t>
            </w:r>
          </w:p>
        </w:tc>
        <w:tc>
          <w:tcPr>
            <w:tcW w:w="760" w:type="dxa"/>
            <w:shd w:val="clear" w:color="auto" w:fill="auto"/>
            <w:vAlign w:val="center"/>
          </w:tcPr>
          <w:p>
            <w:pPr>
              <w:pStyle w:val="11"/>
              <w:spacing w:before="8"/>
              <w:rPr>
                <w:rFonts w:ascii="仿宋" w:hAnsi="仿宋" w:eastAsia="仿宋"/>
                <w:sz w:val="20"/>
              </w:rPr>
            </w:pPr>
          </w:p>
          <w:p>
            <w:pPr>
              <w:pStyle w:val="11"/>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8"/>
              <w:rPr>
                <w:rFonts w:ascii="仿宋" w:hAnsi="仿宋" w:eastAsia="仿宋"/>
                <w:sz w:val="20"/>
              </w:rPr>
            </w:pPr>
          </w:p>
          <w:p>
            <w:pPr>
              <w:pStyle w:val="11"/>
              <w:ind w:left="62" w:right="55"/>
              <w:jc w:val="center"/>
              <w:rPr>
                <w:rFonts w:ascii="仿宋" w:hAnsi="仿宋" w:eastAsia="仿宋"/>
                <w:sz w:val="21"/>
              </w:rPr>
            </w:pPr>
            <w:r>
              <w:rPr>
                <w:rFonts w:ascii="仿宋" w:hAnsi="仿宋" w:eastAsia="仿宋"/>
                <w:sz w:val="21"/>
              </w:rPr>
              <w:t>36</w:t>
            </w:r>
          </w:p>
        </w:tc>
        <w:tc>
          <w:tcPr>
            <w:tcW w:w="641" w:type="dxa"/>
            <w:shd w:val="clear" w:color="auto" w:fill="auto"/>
            <w:vAlign w:val="center"/>
          </w:tcPr>
          <w:p>
            <w:pPr>
              <w:pStyle w:val="11"/>
              <w:spacing w:before="8"/>
              <w:rPr>
                <w:rFonts w:ascii="仿宋" w:hAnsi="仿宋" w:eastAsia="仿宋"/>
                <w:sz w:val="20"/>
              </w:rPr>
            </w:pPr>
          </w:p>
          <w:p>
            <w:pPr>
              <w:pStyle w:val="11"/>
              <w:ind w:left="144" w:right="138"/>
              <w:jc w:val="center"/>
              <w:rPr>
                <w:rFonts w:ascii="仿宋" w:hAnsi="仿宋" w:eastAsia="仿宋"/>
                <w:sz w:val="21"/>
              </w:rPr>
            </w:pPr>
            <w:r>
              <w:rPr>
                <w:rFonts w:ascii="仿宋" w:hAnsi="仿宋" w:eastAsia="仿宋"/>
                <w:sz w:val="21"/>
              </w:rPr>
              <w:t>36</w:t>
            </w:r>
          </w:p>
        </w:tc>
        <w:tc>
          <w:tcPr>
            <w:tcW w:w="559" w:type="dxa"/>
            <w:shd w:val="clear" w:color="auto" w:fill="auto"/>
            <w:vAlign w:val="center"/>
          </w:tcPr>
          <w:p>
            <w:pPr>
              <w:pStyle w:val="11"/>
              <w:spacing w:before="8"/>
              <w:rPr>
                <w:rFonts w:ascii="仿宋" w:hAnsi="仿宋" w:eastAsia="仿宋"/>
                <w:sz w:val="20"/>
              </w:rPr>
            </w:pPr>
          </w:p>
          <w:p>
            <w:pPr>
              <w:pStyle w:val="11"/>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8"/>
              <w:rPr>
                <w:rFonts w:ascii="仿宋" w:hAnsi="仿宋" w:eastAsia="仿宋"/>
                <w:sz w:val="20"/>
              </w:rPr>
            </w:pPr>
          </w:p>
          <w:p>
            <w:pPr>
              <w:pStyle w:val="11"/>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rPr>
                <w:rFonts w:ascii="仿宋" w:hAnsi="仿宋" w:eastAsia="仿宋"/>
              </w:rPr>
            </w:pPr>
          </w:p>
        </w:tc>
        <w:tc>
          <w:tcPr>
            <w:tcW w:w="539" w:type="dxa"/>
            <w:shd w:val="clear" w:color="auto" w:fill="auto"/>
            <w:vAlign w:val="center"/>
          </w:tcPr>
          <w:p>
            <w:pPr>
              <w:pStyle w:val="11"/>
              <w:rPr>
                <w:rFonts w:ascii="仿宋" w:hAnsi="仿宋" w:eastAsia="仿宋"/>
              </w:rPr>
            </w:pPr>
          </w:p>
        </w:tc>
        <w:tc>
          <w:tcPr>
            <w:tcW w:w="568" w:type="dxa"/>
            <w:shd w:val="clear" w:color="auto" w:fill="auto"/>
            <w:vAlign w:val="center"/>
          </w:tcPr>
          <w:p>
            <w:pPr>
              <w:pStyle w:val="11"/>
              <w:spacing w:before="8"/>
              <w:rPr>
                <w:rFonts w:ascii="仿宋" w:hAnsi="仿宋" w:eastAsia="仿宋"/>
                <w:sz w:val="20"/>
              </w:rPr>
            </w:pPr>
          </w:p>
          <w:p>
            <w:pPr>
              <w:pStyle w:val="11"/>
              <w:ind w:left="9"/>
              <w:jc w:val="center"/>
              <w:rPr>
                <w:rFonts w:ascii="仿宋" w:hAnsi="仿宋" w:eastAsia="仿宋"/>
                <w:sz w:val="21"/>
              </w:rPr>
            </w:pPr>
            <w:r>
              <w:rPr>
                <w:rFonts w:ascii="仿宋" w:hAnsi="仿宋" w:eastAsia="仿宋"/>
                <w:w w:val="99"/>
                <w:sz w:val="21"/>
              </w:rPr>
              <w:t>2</w:t>
            </w:r>
          </w:p>
        </w:tc>
        <w:tc>
          <w:tcPr>
            <w:tcW w:w="612" w:type="dxa"/>
            <w:shd w:val="clear" w:color="auto" w:fill="auto"/>
            <w:vAlign w:val="center"/>
          </w:tcPr>
          <w:p>
            <w:pPr>
              <w:pStyle w:val="11"/>
              <w:rPr>
                <w:rFonts w:ascii="仿宋" w:hAnsi="仿宋" w:eastAsia="仿宋"/>
              </w:rPr>
            </w:pP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132"/>
              <w:ind w:left="222"/>
              <w:rPr>
                <w:rFonts w:ascii="仿宋" w:hAnsi="仿宋" w:eastAsia="仿宋"/>
                <w:sz w:val="21"/>
              </w:rPr>
            </w:pPr>
            <w:r>
              <w:rPr>
                <w:rFonts w:ascii="仿宋" w:hAnsi="仿宋" w:eastAsia="仿宋"/>
                <w:w w:val="99"/>
                <w:sz w:val="21"/>
              </w:rPr>
              <w:t>4</w:t>
            </w:r>
          </w:p>
        </w:tc>
        <w:tc>
          <w:tcPr>
            <w:tcW w:w="1108" w:type="dxa"/>
            <w:shd w:val="clear" w:color="auto" w:fill="auto"/>
            <w:vAlign w:val="center"/>
          </w:tcPr>
          <w:p>
            <w:pPr>
              <w:pStyle w:val="11"/>
              <w:ind w:right="131"/>
              <w:jc w:val="right"/>
              <w:rPr>
                <w:rFonts w:ascii="仿宋" w:hAnsi="仿宋" w:eastAsia="仿宋"/>
                <w:sz w:val="21"/>
              </w:rPr>
            </w:pPr>
            <w:r>
              <w:rPr>
                <w:rFonts w:ascii="仿宋" w:hAnsi="仿宋" w:eastAsia="仿宋"/>
                <w:w w:val="95"/>
                <w:sz w:val="21"/>
              </w:rPr>
              <w:t>职业道</w:t>
            </w:r>
          </w:p>
          <w:p>
            <w:pPr>
              <w:pStyle w:val="11"/>
              <w:spacing w:before="2" w:line="253" w:lineRule="exact"/>
              <w:ind w:right="133"/>
              <w:jc w:val="right"/>
              <w:rPr>
                <w:rFonts w:ascii="仿宋" w:hAnsi="仿宋" w:eastAsia="仿宋"/>
                <w:sz w:val="21"/>
              </w:rPr>
            </w:pPr>
            <w:r>
              <w:rPr>
                <w:rFonts w:ascii="仿宋" w:hAnsi="仿宋" w:eastAsia="仿宋"/>
                <w:w w:val="95"/>
                <w:sz w:val="21"/>
              </w:rPr>
              <w:t>德与法治</w:t>
            </w:r>
          </w:p>
        </w:tc>
        <w:tc>
          <w:tcPr>
            <w:tcW w:w="760" w:type="dxa"/>
            <w:shd w:val="clear" w:color="auto" w:fill="auto"/>
            <w:vAlign w:val="center"/>
          </w:tcPr>
          <w:p>
            <w:pPr>
              <w:pStyle w:val="11"/>
              <w:spacing w:before="134"/>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134"/>
              <w:ind w:left="62" w:right="55"/>
              <w:jc w:val="center"/>
              <w:rPr>
                <w:rFonts w:ascii="仿宋" w:hAnsi="仿宋" w:eastAsia="仿宋"/>
                <w:sz w:val="21"/>
              </w:rPr>
            </w:pPr>
            <w:r>
              <w:rPr>
                <w:rFonts w:ascii="仿宋" w:hAnsi="仿宋" w:eastAsia="仿宋"/>
                <w:sz w:val="21"/>
              </w:rPr>
              <w:t>36</w:t>
            </w:r>
          </w:p>
        </w:tc>
        <w:tc>
          <w:tcPr>
            <w:tcW w:w="641" w:type="dxa"/>
            <w:shd w:val="clear" w:color="auto" w:fill="auto"/>
            <w:vAlign w:val="center"/>
          </w:tcPr>
          <w:p>
            <w:pPr>
              <w:pStyle w:val="11"/>
              <w:spacing w:before="134"/>
              <w:ind w:left="144" w:right="138"/>
              <w:jc w:val="center"/>
              <w:rPr>
                <w:rFonts w:ascii="仿宋" w:hAnsi="仿宋" w:eastAsia="仿宋"/>
                <w:sz w:val="21"/>
              </w:rPr>
            </w:pPr>
            <w:r>
              <w:rPr>
                <w:rFonts w:ascii="仿宋" w:hAnsi="仿宋" w:eastAsia="仿宋"/>
                <w:sz w:val="21"/>
              </w:rPr>
              <w:t>36</w:t>
            </w:r>
          </w:p>
        </w:tc>
        <w:tc>
          <w:tcPr>
            <w:tcW w:w="559" w:type="dxa"/>
            <w:shd w:val="clear" w:color="auto" w:fill="auto"/>
            <w:vAlign w:val="center"/>
          </w:tcPr>
          <w:p>
            <w:pPr>
              <w:pStyle w:val="11"/>
              <w:spacing w:before="134"/>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134"/>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rPr>
                <w:rFonts w:ascii="仿宋" w:hAnsi="仿宋" w:eastAsia="仿宋"/>
              </w:rPr>
            </w:pPr>
          </w:p>
        </w:tc>
        <w:tc>
          <w:tcPr>
            <w:tcW w:w="539" w:type="dxa"/>
            <w:shd w:val="clear" w:color="auto" w:fill="auto"/>
            <w:vAlign w:val="center"/>
          </w:tcPr>
          <w:p>
            <w:pPr>
              <w:pStyle w:val="11"/>
              <w:rPr>
                <w:rFonts w:ascii="仿宋" w:hAnsi="仿宋" w:eastAsia="仿宋"/>
              </w:rPr>
            </w:pPr>
          </w:p>
        </w:tc>
        <w:tc>
          <w:tcPr>
            <w:tcW w:w="568" w:type="dxa"/>
            <w:shd w:val="clear" w:color="auto" w:fill="auto"/>
            <w:vAlign w:val="center"/>
          </w:tcPr>
          <w:p>
            <w:pPr>
              <w:pStyle w:val="11"/>
              <w:rPr>
                <w:rFonts w:ascii="仿宋" w:hAnsi="仿宋" w:eastAsia="仿宋"/>
              </w:rPr>
            </w:pPr>
          </w:p>
        </w:tc>
        <w:tc>
          <w:tcPr>
            <w:tcW w:w="612" w:type="dxa"/>
            <w:shd w:val="clear" w:color="auto" w:fill="auto"/>
            <w:vAlign w:val="center"/>
          </w:tcPr>
          <w:p>
            <w:pPr>
              <w:pStyle w:val="11"/>
              <w:spacing w:before="134"/>
              <w:ind w:left="258"/>
              <w:rPr>
                <w:rFonts w:ascii="仿宋" w:hAnsi="仿宋" w:eastAsia="仿宋"/>
                <w:sz w:val="21"/>
              </w:rPr>
            </w:pPr>
            <w:r>
              <w:rPr>
                <w:rFonts w:ascii="仿宋" w:hAnsi="仿宋" w:eastAsia="仿宋"/>
                <w:w w:val="99"/>
                <w:sz w:val="21"/>
              </w:rPr>
              <w:t>2</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130"/>
              <w:ind w:left="222"/>
              <w:rPr>
                <w:rFonts w:ascii="仿宋" w:hAnsi="仿宋" w:eastAsia="仿宋"/>
                <w:sz w:val="21"/>
              </w:rPr>
            </w:pPr>
            <w:r>
              <w:rPr>
                <w:rFonts w:ascii="仿宋" w:hAnsi="仿宋" w:eastAsia="仿宋"/>
                <w:w w:val="99"/>
                <w:sz w:val="21"/>
              </w:rPr>
              <w:t>5</w:t>
            </w:r>
          </w:p>
        </w:tc>
        <w:tc>
          <w:tcPr>
            <w:tcW w:w="1108" w:type="dxa"/>
            <w:shd w:val="clear" w:color="auto" w:fill="auto"/>
            <w:vAlign w:val="center"/>
          </w:tcPr>
          <w:p>
            <w:pPr>
              <w:pStyle w:val="11"/>
              <w:spacing w:before="135"/>
              <w:ind w:left="120" w:right="113"/>
              <w:jc w:val="center"/>
              <w:rPr>
                <w:rFonts w:ascii="仿宋" w:hAnsi="仿宋" w:eastAsia="仿宋"/>
                <w:sz w:val="21"/>
              </w:rPr>
            </w:pPr>
            <w:r>
              <w:rPr>
                <w:rFonts w:ascii="仿宋" w:hAnsi="仿宋" w:eastAsia="仿宋"/>
                <w:sz w:val="21"/>
              </w:rPr>
              <w:t>历史</w:t>
            </w:r>
          </w:p>
        </w:tc>
        <w:tc>
          <w:tcPr>
            <w:tcW w:w="760" w:type="dxa"/>
            <w:shd w:val="clear" w:color="auto" w:fill="auto"/>
            <w:vAlign w:val="center"/>
          </w:tcPr>
          <w:p>
            <w:pPr>
              <w:pStyle w:val="11"/>
              <w:spacing w:before="135"/>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135"/>
              <w:ind w:left="62" w:right="55"/>
              <w:jc w:val="center"/>
              <w:rPr>
                <w:rFonts w:ascii="仿宋" w:hAnsi="仿宋" w:eastAsia="仿宋"/>
                <w:sz w:val="21"/>
              </w:rPr>
            </w:pPr>
            <w:r>
              <w:rPr>
                <w:rFonts w:ascii="仿宋" w:hAnsi="仿宋" w:eastAsia="仿宋"/>
                <w:sz w:val="21"/>
              </w:rPr>
              <w:t>72</w:t>
            </w:r>
          </w:p>
        </w:tc>
        <w:tc>
          <w:tcPr>
            <w:tcW w:w="641" w:type="dxa"/>
            <w:shd w:val="clear" w:color="auto" w:fill="auto"/>
            <w:vAlign w:val="center"/>
          </w:tcPr>
          <w:p>
            <w:pPr>
              <w:pStyle w:val="11"/>
              <w:spacing w:before="135"/>
              <w:ind w:left="144" w:right="138"/>
              <w:jc w:val="center"/>
              <w:rPr>
                <w:rFonts w:ascii="仿宋" w:hAnsi="仿宋" w:eastAsia="仿宋"/>
                <w:sz w:val="21"/>
              </w:rPr>
            </w:pPr>
            <w:r>
              <w:rPr>
                <w:rFonts w:ascii="仿宋" w:hAnsi="仿宋" w:eastAsia="仿宋"/>
                <w:sz w:val="21"/>
              </w:rPr>
              <w:t>72</w:t>
            </w:r>
          </w:p>
        </w:tc>
        <w:tc>
          <w:tcPr>
            <w:tcW w:w="559" w:type="dxa"/>
            <w:shd w:val="clear" w:color="auto" w:fill="auto"/>
            <w:vAlign w:val="center"/>
          </w:tcPr>
          <w:p>
            <w:pPr>
              <w:pStyle w:val="11"/>
              <w:spacing w:before="135"/>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135"/>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135"/>
              <w:ind w:left="9"/>
              <w:jc w:val="center"/>
              <w:rPr>
                <w:rFonts w:ascii="仿宋" w:hAnsi="仿宋" w:eastAsia="仿宋"/>
                <w:sz w:val="21"/>
              </w:rPr>
            </w:pPr>
            <w:r>
              <w:rPr>
                <w:rFonts w:ascii="仿宋" w:hAnsi="仿宋" w:eastAsia="仿宋"/>
                <w:w w:val="99"/>
                <w:sz w:val="21"/>
              </w:rPr>
              <w:t>1</w:t>
            </w:r>
          </w:p>
        </w:tc>
        <w:tc>
          <w:tcPr>
            <w:tcW w:w="539" w:type="dxa"/>
            <w:shd w:val="clear" w:color="auto" w:fill="auto"/>
            <w:vAlign w:val="center"/>
          </w:tcPr>
          <w:p>
            <w:pPr>
              <w:pStyle w:val="11"/>
              <w:spacing w:before="135"/>
              <w:ind w:left="9"/>
              <w:jc w:val="center"/>
              <w:rPr>
                <w:rFonts w:ascii="仿宋" w:hAnsi="仿宋" w:eastAsia="仿宋"/>
                <w:sz w:val="21"/>
              </w:rPr>
            </w:pPr>
            <w:r>
              <w:rPr>
                <w:rFonts w:ascii="仿宋" w:hAnsi="仿宋" w:eastAsia="仿宋"/>
                <w:w w:val="99"/>
                <w:sz w:val="21"/>
              </w:rPr>
              <w:t>1</w:t>
            </w:r>
          </w:p>
        </w:tc>
        <w:tc>
          <w:tcPr>
            <w:tcW w:w="568" w:type="dxa"/>
            <w:shd w:val="clear" w:color="auto" w:fill="auto"/>
            <w:vAlign w:val="center"/>
          </w:tcPr>
          <w:p>
            <w:pPr>
              <w:pStyle w:val="11"/>
              <w:spacing w:before="135"/>
              <w:ind w:left="9"/>
              <w:jc w:val="center"/>
              <w:rPr>
                <w:rFonts w:ascii="仿宋" w:hAnsi="仿宋" w:eastAsia="仿宋"/>
                <w:sz w:val="21"/>
              </w:rPr>
            </w:pPr>
            <w:r>
              <w:rPr>
                <w:rFonts w:ascii="仿宋" w:hAnsi="仿宋" w:eastAsia="仿宋"/>
                <w:w w:val="99"/>
                <w:sz w:val="21"/>
              </w:rPr>
              <w:t>1</w:t>
            </w:r>
          </w:p>
        </w:tc>
        <w:tc>
          <w:tcPr>
            <w:tcW w:w="612" w:type="dxa"/>
            <w:shd w:val="clear" w:color="auto" w:fill="auto"/>
            <w:vAlign w:val="center"/>
          </w:tcPr>
          <w:p>
            <w:pPr>
              <w:pStyle w:val="11"/>
              <w:spacing w:before="135"/>
              <w:ind w:left="258"/>
              <w:rPr>
                <w:rFonts w:ascii="仿宋" w:hAnsi="仿宋" w:eastAsia="仿宋"/>
                <w:sz w:val="21"/>
              </w:rPr>
            </w:pPr>
            <w:r>
              <w:rPr>
                <w:rFonts w:ascii="仿宋" w:hAnsi="仿宋" w:eastAsia="仿宋"/>
                <w:w w:val="99"/>
                <w:sz w:val="21"/>
              </w:rPr>
              <w:t>1</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46"/>
              <w:ind w:left="222"/>
              <w:rPr>
                <w:rFonts w:ascii="仿宋" w:hAnsi="仿宋" w:eastAsia="仿宋"/>
                <w:sz w:val="21"/>
              </w:rPr>
            </w:pPr>
            <w:r>
              <w:rPr>
                <w:rFonts w:ascii="仿宋" w:hAnsi="仿宋" w:eastAsia="仿宋"/>
                <w:w w:val="99"/>
                <w:sz w:val="21"/>
              </w:rPr>
              <w:t>6</w:t>
            </w:r>
          </w:p>
        </w:tc>
        <w:tc>
          <w:tcPr>
            <w:tcW w:w="1108" w:type="dxa"/>
            <w:shd w:val="clear" w:color="auto" w:fill="auto"/>
            <w:vAlign w:val="center"/>
          </w:tcPr>
          <w:p>
            <w:pPr>
              <w:pStyle w:val="11"/>
              <w:spacing w:before="49"/>
              <w:ind w:left="120" w:right="113"/>
              <w:jc w:val="center"/>
              <w:rPr>
                <w:rFonts w:ascii="仿宋" w:hAnsi="仿宋" w:eastAsia="仿宋"/>
                <w:sz w:val="21"/>
              </w:rPr>
            </w:pPr>
            <w:r>
              <w:rPr>
                <w:rFonts w:ascii="仿宋" w:hAnsi="仿宋" w:eastAsia="仿宋"/>
                <w:sz w:val="21"/>
              </w:rPr>
              <w:t>语文</w:t>
            </w:r>
          </w:p>
        </w:tc>
        <w:tc>
          <w:tcPr>
            <w:tcW w:w="760" w:type="dxa"/>
            <w:shd w:val="clear" w:color="auto" w:fill="auto"/>
            <w:vAlign w:val="center"/>
          </w:tcPr>
          <w:p>
            <w:pPr>
              <w:pStyle w:val="11"/>
              <w:spacing w:before="49"/>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49"/>
              <w:ind w:left="62" w:right="55"/>
              <w:jc w:val="center"/>
              <w:rPr>
                <w:rFonts w:ascii="仿宋" w:hAnsi="仿宋" w:eastAsia="仿宋"/>
                <w:sz w:val="21"/>
              </w:rPr>
            </w:pPr>
            <w:r>
              <w:rPr>
                <w:rFonts w:ascii="仿宋" w:hAnsi="仿宋" w:eastAsia="仿宋"/>
                <w:sz w:val="21"/>
              </w:rPr>
              <w:t>144</w:t>
            </w:r>
          </w:p>
        </w:tc>
        <w:tc>
          <w:tcPr>
            <w:tcW w:w="641" w:type="dxa"/>
            <w:shd w:val="clear" w:color="auto" w:fill="auto"/>
            <w:vAlign w:val="center"/>
          </w:tcPr>
          <w:p>
            <w:pPr>
              <w:pStyle w:val="11"/>
              <w:spacing w:before="49"/>
              <w:ind w:left="149" w:right="138"/>
              <w:jc w:val="center"/>
              <w:rPr>
                <w:rFonts w:ascii="仿宋" w:hAnsi="仿宋" w:eastAsia="仿宋"/>
                <w:sz w:val="21"/>
              </w:rPr>
            </w:pPr>
            <w:r>
              <w:rPr>
                <w:rFonts w:ascii="仿宋" w:hAnsi="仿宋" w:eastAsia="仿宋"/>
                <w:sz w:val="21"/>
              </w:rPr>
              <w:t>144</w:t>
            </w:r>
          </w:p>
        </w:tc>
        <w:tc>
          <w:tcPr>
            <w:tcW w:w="559" w:type="dxa"/>
            <w:shd w:val="clear" w:color="auto" w:fill="auto"/>
            <w:vAlign w:val="center"/>
          </w:tcPr>
          <w:p>
            <w:pPr>
              <w:pStyle w:val="11"/>
              <w:spacing w:before="49"/>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49"/>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49"/>
              <w:ind w:left="9"/>
              <w:jc w:val="center"/>
              <w:rPr>
                <w:rFonts w:ascii="仿宋" w:hAnsi="仿宋" w:eastAsia="仿宋"/>
                <w:sz w:val="21"/>
              </w:rPr>
            </w:pPr>
            <w:r>
              <w:rPr>
                <w:rFonts w:ascii="仿宋" w:hAnsi="仿宋" w:eastAsia="仿宋"/>
                <w:w w:val="99"/>
                <w:sz w:val="21"/>
              </w:rPr>
              <w:t>2</w:t>
            </w:r>
          </w:p>
        </w:tc>
        <w:tc>
          <w:tcPr>
            <w:tcW w:w="539" w:type="dxa"/>
            <w:shd w:val="clear" w:color="auto" w:fill="auto"/>
            <w:vAlign w:val="center"/>
          </w:tcPr>
          <w:p>
            <w:pPr>
              <w:pStyle w:val="11"/>
              <w:spacing w:before="49"/>
              <w:ind w:left="9"/>
              <w:jc w:val="center"/>
              <w:rPr>
                <w:rFonts w:ascii="仿宋" w:hAnsi="仿宋" w:eastAsia="仿宋"/>
                <w:sz w:val="21"/>
              </w:rPr>
            </w:pPr>
            <w:r>
              <w:rPr>
                <w:rFonts w:ascii="仿宋" w:hAnsi="仿宋" w:eastAsia="仿宋"/>
                <w:w w:val="99"/>
                <w:sz w:val="21"/>
              </w:rPr>
              <w:t>2</w:t>
            </w:r>
          </w:p>
        </w:tc>
        <w:tc>
          <w:tcPr>
            <w:tcW w:w="568" w:type="dxa"/>
            <w:shd w:val="clear" w:color="auto" w:fill="auto"/>
            <w:vAlign w:val="center"/>
          </w:tcPr>
          <w:p>
            <w:pPr>
              <w:pStyle w:val="11"/>
              <w:spacing w:before="49"/>
              <w:ind w:left="9"/>
              <w:jc w:val="center"/>
              <w:rPr>
                <w:rFonts w:ascii="仿宋" w:hAnsi="仿宋" w:eastAsia="仿宋"/>
                <w:sz w:val="21"/>
              </w:rPr>
            </w:pPr>
            <w:r>
              <w:rPr>
                <w:rFonts w:ascii="仿宋" w:hAnsi="仿宋" w:eastAsia="仿宋"/>
                <w:w w:val="99"/>
                <w:sz w:val="21"/>
              </w:rPr>
              <w:t>2</w:t>
            </w:r>
          </w:p>
        </w:tc>
        <w:tc>
          <w:tcPr>
            <w:tcW w:w="612" w:type="dxa"/>
            <w:shd w:val="clear" w:color="auto" w:fill="auto"/>
            <w:vAlign w:val="center"/>
          </w:tcPr>
          <w:p>
            <w:pPr>
              <w:pStyle w:val="11"/>
              <w:spacing w:before="49"/>
              <w:ind w:left="258"/>
              <w:rPr>
                <w:rFonts w:ascii="仿宋" w:hAnsi="仿宋" w:eastAsia="仿宋"/>
                <w:sz w:val="21"/>
              </w:rPr>
            </w:pPr>
            <w:r>
              <w:rPr>
                <w:rFonts w:ascii="仿宋" w:hAnsi="仿宋" w:eastAsia="仿宋"/>
                <w:w w:val="99"/>
                <w:sz w:val="21"/>
              </w:rPr>
              <w:t>2</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45"/>
              <w:ind w:left="222"/>
              <w:rPr>
                <w:rFonts w:ascii="仿宋" w:hAnsi="仿宋" w:eastAsia="仿宋"/>
                <w:sz w:val="21"/>
              </w:rPr>
            </w:pPr>
            <w:r>
              <w:rPr>
                <w:rFonts w:ascii="仿宋" w:hAnsi="仿宋" w:eastAsia="仿宋"/>
                <w:w w:val="99"/>
                <w:sz w:val="21"/>
              </w:rPr>
              <w:t>7</w:t>
            </w:r>
          </w:p>
        </w:tc>
        <w:tc>
          <w:tcPr>
            <w:tcW w:w="1108" w:type="dxa"/>
            <w:shd w:val="clear" w:color="auto" w:fill="auto"/>
            <w:vAlign w:val="center"/>
          </w:tcPr>
          <w:p>
            <w:pPr>
              <w:pStyle w:val="11"/>
              <w:spacing w:before="48"/>
              <w:ind w:left="120" w:right="113"/>
              <w:jc w:val="center"/>
              <w:rPr>
                <w:rFonts w:ascii="仿宋" w:hAnsi="仿宋" w:eastAsia="仿宋"/>
                <w:sz w:val="21"/>
              </w:rPr>
            </w:pPr>
            <w:r>
              <w:rPr>
                <w:rFonts w:ascii="仿宋" w:hAnsi="仿宋" w:eastAsia="仿宋"/>
                <w:sz w:val="21"/>
              </w:rPr>
              <w:t>数学</w:t>
            </w:r>
          </w:p>
        </w:tc>
        <w:tc>
          <w:tcPr>
            <w:tcW w:w="760" w:type="dxa"/>
            <w:shd w:val="clear" w:color="auto" w:fill="auto"/>
            <w:vAlign w:val="center"/>
          </w:tcPr>
          <w:p>
            <w:pPr>
              <w:pStyle w:val="11"/>
              <w:spacing w:before="48"/>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48"/>
              <w:ind w:left="62" w:right="55"/>
              <w:jc w:val="center"/>
              <w:rPr>
                <w:rFonts w:ascii="仿宋" w:hAnsi="仿宋" w:eastAsia="仿宋"/>
                <w:sz w:val="21"/>
              </w:rPr>
            </w:pPr>
            <w:r>
              <w:rPr>
                <w:rFonts w:ascii="仿宋" w:hAnsi="仿宋" w:eastAsia="仿宋"/>
                <w:sz w:val="21"/>
              </w:rPr>
              <w:t>144</w:t>
            </w:r>
          </w:p>
        </w:tc>
        <w:tc>
          <w:tcPr>
            <w:tcW w:w="641" w:type="dxa"/>
            <w:shd w:val="clear" w:color="auto" w:fill="auto"/>
            <w:vAlign w:val="center"/>
          </w:tcPr>
          <w:p>
            <w:pPr>
              <w:pStyle w:val="11"/>
              <w:spacing w:before="48"/>
              <w:ind w:left="149" w:right="138"/>
              <w:jc w:val="center"/>
              <w:rPr>
                <w:rFonts w:ascii="仿宋" w:hAnsi="仿宋" w:eastAsia="仿宋"/>
                <w:sz w:val="21"/>
              </w:rPr>
            </w:pPr>
            <w:r>
              <w:rPr>
                <w:rFonts w:ascii="仿宋" w:hAnsi="仿宋" w:eastAsia="仿宋"/>
                <w:sz w:val="21"/>
              </w:rPr>
              <w:t>144</w:t>
            </w:r>
          </w:p>
        </w:tc>
        <w:tc>
          <w:tcPr>
            <w:tcW w:w="559" w:type="dxa"/>
            <w:shd w:val="clear" w:color="auto" w:fill="auto"/>
            <w:vAlign w:val="center"/>
          </w:tcPr>
          <w:p>
            <w:pPr>
              <w:pStyle w:val="11"/>
              <w:spacing w:before="48"/>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48"/>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48"/>
              <w:ind w:left="9"/>
              <w:jc w:val="center"/>
              <w:rPr>
                <w:rFonts w:ascii="仿宋" w:hAnsi="仿宋" w:eastAsia="仿宋"/>
                <w:sz w:val="21"/>
              </w:rPr>
            </w:pPr>
            <w:r>
              <w:rPr>
                <w:rFonts w:ascii="仿宋" w:hAnsi="仿宋" w:eastAsia="仿宋"/>
                <w:w w:val="99"/>
                <w:sz w:val="21"/>
              </w:rPr>
              <w:t>2</w:t>
            </w:r>
          </w:p>
        </w:tc>
        <w:tc>
          <w:tcPr>
            <w:tcW w:w="539" w:type="dxa"/>
            <w:shd w:val="clear" w:color="auto" w:fill="auto"/>
            <w:vAlign w:val="center"/>
          </w:tcPr>
          <w:p>
            <w:pPr>
              <w:pStyle w:val="11"/>
              <w:spacing w:before="48"/>
              <w:ind w:left="9"/>
              <w:jc w:val="center"/>
              <w:rPr>
                <w:rFonts w:ascii="仿宋" w:hAnsi="仿宋" w:eastAsia="仿宋"/>
                <w:sz w:val="21"/>
              </w:rPr>
            </w:pPr>
            <w:r>
              <w:rPr>
                <w:rFonts w:ascii="仿宋" w:hAnsi="仿宋" w:eastAsia="仿宋"/>
                <w:w w:val="99"/>
                <w:sz w:val="21"/>
              </w:rPr>
              <w:t>2</w:t>
            </w:r>
          </w:p>
        </w:tc>
        <w:tc>
          <w:tcPr>
            <w:tcW w:w="568" w:type="dxa"/>
            <w:shd w:val="clear" w:color="auto" w:fill="auto"/>
            <w:vAlign w:val="center"/>
          </w:tcPr>
          <w:p>
            <w:pPr>
              <w:pStyle w:val="11"/>
              <w:spacing w:before="48"/>
              <w:ind w:left="9"/>
              <w:jc w:val="center"/>
              <w:rPr>
                <w:rFonts w:ascii="仿宋" w:hAnsi="仿宋" w:eastAsia="仿宋"/>
                <w:sz w:val="21"/>
              </w:rPr>
            </w:pPr>
            <w:r>
              <w:rPr>
                <w:rFonts w:ascii="仿宋" w:hAnsi="仿宋" w:eastAsia="仿宋"/>
                <w:w w:val="99"/>
                <w:sz w:val="21"/>
              </w:rPr>
              <w:t>2</w:t>
            </w:r>
          </w:p>
        </w:tc>
        <w:tc>
          <w:tcPr>
            <w:tcW w:w="612" w:type="dxa"/>
            <w:shd w:val="clear" w:color="auto" w:fill="auto"/>
            <w:vAlign w:val="center"/>
          </w:tcPr>
          <w:p>
            <w:pPr>
              <w:pStyle w:val="11"/>
              <w:spacing w:before="48"/>
              <w:ind w:left="258"/>
              <w:rPr>
                <w:rFonts w:ascii="仿宋" w:hAnsi="仿宋" w:eastAsia="仿宋"/>
                <w:sz w:val="21"/>
              </w:rPr>
            </w:pPr>
            <w:r>
              <w:rPr>
                <w:rFonts w:ascii="仿宋" w:hAnsi="仿宋" w:eastAsia="仿宋"/>
                <w:w w:val="99"/>
                <w:sz w:val="21"/>
              </w:rPr>
              <w:t>2</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49"/>
              <w:ind w:left="222"/>
              <w:rPr>
                <w:rFonts w:ascii="仿宋" w:hAnsi="仿宋" w:eastAsia="仿宋"/>
                <w:sz w:val="21"/>
              </w:rPr>
            </w:pPr>
            <w:r>
              <w:rPr>
                <w:rFonts w:ascii="仿宋" w:hAnsi="仿宋" w:eastAsia="仿宋"/>
                <w:w w:val="99"/>
                <w:sz w:val="21"/>
              </w:rPr>
              <w:t>8</w:t>
            </w:r>
          </w:p>
        </w:tc>
        <w:tc>
          <w:tcPr>
            <w:tcW w:w="1108" w:type="dxa"/>
            <w:shd w:val="clear" w:color="auto" w:fill="auto"/>
            <w:vAlign w:val="center"/>
          </w:tcPr>
          <w:p>
            <w:pPr>
              <w:pStyle w:val="11"/>
              <w:spacing w:before="49"/>
              <w:ind w:left="120" w:right="113"/>
              <w:jc w:val="center"/>
              <w:rPr>
                <w:rFonts w:ascii="仿宋" w:hAnsi="仿宋" w:eastAsia="仿宋"/>
                <w:sz w:val="21"/>
              </w:rPr>
            </w:pPr>
            <w:r>
              <w:rPr>
                <w:rFonts w:ascii="仿宋" w:hAnsi="仿宋" w:eastAsia="仿宋"/>
                <w:sz w:val="21"/>
              </w:rPr>
              <w:t>英语</w:t>
            </w:r>
          </w:p>
        </w:tc>
        <w:tc>
          <w:tcPr>
            <w:tcW w:w="760" w:type="dxa"/>
            <w:shd w:val="clear" w:color="auto" w:fill="auto"/>
            <w:vAlign w:val="center"/>
          </w:tcPr>
          <w:p>
            <w:pPr>
              <w:pStyle w:val="11"/>
              <w:spacing w:before="49"/>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49"/>
              <w:ind w:left="62" w:right="55"/>
              <w:jc w:val="center"/>
              <w:rPr>
                <w:rFonts w:ascii="仿宋" w:hAnsi="仿宋" w:eastAsia="仿宋"/>
                <w:sz w:val="21"/>
              </w:rPr>
            </w:pPr>
            <w:r>
              <w:rPr>
                <w:rFonts w:ascii="仿宋" w:hAnsi="仿宋" w:eastAsia="仿宋"/>
                <w:sz w:val="21"/>
              </w:rPr>
              <w:t>144</w:t>
            </w:r>
          </w:p>
        </w:tc>
        <w:tc>
          <w:tcPr>
            <w:tcW w:w="641" w:type="dxa"/>
            <w:shd w:val="clear" w:color="auto" w:fill="auto"/>
            <w:vAlign w:val="center"/>
          </w:tcPr>
          <w:p>
            <w:pPr>
              <w:pStyle w:val="11"/>
              <w:spacing w:before="49"/>
              <w:ind w:left="149" w:right="138"/>
              <w:jc w:val="center"/>
              <w:rPr>
                <w:rFonts w:ascii="仿宋" w:hAnsi="仿宋" w:eastAsia="仿宋"/>
                <w:sz w:val="21"/>
              </w:rPr>
            </w:pPr>
            <w:r>
              <w:rPr>
                <w:rFonts w:ascii="仿宋" w:hAnsi="仿宋" w:eastAsia="仿宋"/>
                <w:sz w:val="21"/>
              </w:rPr>
              <w:t>144</w:t>
            </w:r>
          </w:p>
        </w:tc>
        <w:tc>
          <w:tcPr>
            <w:tcW w:w="559" w:type="dxa"/>
            <w:shd w:val="clear" w:color="auto" w:fill="auto"/>
            <w:vAlign w:val="center"/>
          </w:tcPr>
          <w:p>
            <w:pPr>
              <w:pStyle w:val="11"/>
              <w:spacing w:before="49"/>
              <w:ind w:left="6"/>
              <w:jc w:val="center"/>
              <w:rPr>
                <w:rFonts w:ascii="仿宋" w:hAnsi="仿宋" w:eastAsia="仿宋"/>
                <w:sz w:val="21"/>
              </w:rPr>
            </w:pPr>
            <w:r>
              <w:rPr>
                <w:rFonts w:ascii="仿宋" w:hAnsi="仿宋" w:eastAsia="仿宋"/>
                <w:w w:val="99"/>
                <w:sz w:val="21"/>
              </w:rPr>
              <w:t>0</w:t>
            </w:r>
          </w:p>
        </w:tc>
        <w:tc>
          <w:tcPr>
            <w:tcW w:w="481" w:type="dxa"/>
            <w:shd w:val="clear" w:color="auto" w:fill="auto"/>
            <w:vAlign w:val="center"/>
          </w:tcPr>
          <w:p>
            <w:pPr>
              <w:pStyle w:val="11"/>
              <w:spacing w:before="49"/>
              <w:ind w:right="128"/>
              <w:jc w:val="right"/>
              <w:rPr>
                <w:rFonts w:ascii="仿宋" w:hAnsi="仿宋" w:eastAsia="仿宋"/>
                <w:sz w:val="21"/>
              </w:rPr>
            </w:pPr>
            <w:r>
              <w:rPr>
                <w:rFonts w:ascii="仿宋" w:hAnsi="仿宋" w:eastAsia="仿宋"/>
                <w:w w:val="99"/>
                <w:sz w:val="21"/>
              </w:rPr>
              <w:t>√</w:t>
            </w: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49"/>
              <w:ind w:left="9"/>
              <w:jc w:val="center"/>
              <w:rPr>
                <w:rFonts w:ascii="仿宋" w:hAnsi="仿宋" w:eastAsia="仿宋"/>
                <w:sz w:val="21"/>
              </w:rPr>
            </w:pPr>
            <w:r>
              <w:rPr>
                <w:rFonts w:ascii="仿宋" w:hAnsi="仿宋" w:eastAsia="仿宋"/>
                <w:w w:val="99"/>
                <w:sz w:val="21"/>
              </w:rPr>
              <w:t>2</w:t>
            </w:r>
          </w:p>
        </w:tc>
        <w:tc>
          <w:tcPr>
            <w:tcW w:w="539" w:type="dxa"/>
            <w:shd w:val="clear" w:color="auto" w:fill="auto"/>
            <w:vAlign w:val="center"/>
          </w:tcPr>
          <w:p>
            <w:pPr>
              <w:pStyle w:val="11"/>
              <w:spacing w:before="49"/>
              <w:ind w:left="9"/>
              <w:jc w:val="center"/>
              <w:rPr>
                <w:rFonts w:ascii="仿宋" w:hAnsi="仿宋" w:eastAsia="仿宋"/>
                <w:sz w:val="21"/>
              </w:rPr>
            </w:pPr>
            <w:r>
              <w:rPr>
                <w:rFonts w:ascii="仿宋" w:hAnsi="仿宋" w:eastAsia="仿宋"/>
                <w:w w:val="99"/>
                <w:sz w:val="21"/>
              </w:rPr>
              <w:t>2</w:t>
            </w:r>
          </w:p>
        </w:tc>
        <w:tc>
          <w:tcPr>
            <w:tcW w:w="568" w:type="dxa"/>
            <w:shd w:val="clear" w:color="auto" w:fill="auto"/>
            <w:vAlign w:val="center"/>
          </w:tcPr>
          <w:p>
            <w:pPr>
              <w:pStyle w:val="11"/>
              <w:spacing w:before="49"/>
              <w:ind w:left="9"/>
              <w:jc w:val="center"/>
              <w:rPr>
                <w:rFonts w:ascii="仿宋" w:hAnsi="仿宋" w:eastAsia="仿宋"/>
                <w:sz w:val="21"/>
              </w:rPr>
            </w:pPr>
            <w:r>
              <w:rPr>
                <w:rFonts w:ascii="仿宋" w:hAnsi="仿宋" w:eastAsia="仿宋"/>
                <w:w w:val="99"/>
                <w:sz w:val="21"/>
              </w:rPr>
              <w:t>2</w:t>
            </w:r>
          </w:p>
        </w:tc>
        <w:tc>
          <w:tcPr>
            <w:tcW w:w="612" w:type="dxa"/>
            <w:shd w:val="clear" w:color="auto" w:fill="auto"/>
            <w:vAlign w:val="center"/>
          </w:tcPr>
          <w:p>
            <w:pPr>
              <w:pStyle w:val="11"/>
              <w:spacing w:before="49"/>
              <w:ind w:left="258"/>
              <w:rPr>
                <w:rFonts w:ascii="仿宋" w:hAnsi="仿宋" w:eastAsia="仿宋"/>
                <w:sz w:val="21"/>
              </w:rPr>
            </w:pPr>
            <w:r>
              <w:rPr>
                <w:rFonts w:ascii="仿宋" w:hAnsi="仿宋" w:eastAsia="仿宋"/>
                <w:w w:val="99"/>
                <w:sz w:val="21"/>
              </w:rPr>
              <w:t>2</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49"/>
              <w:ind w:left="222"/>
              <w:rPr>
                <w:rFonts w:ascii="仿宋" w:hAnsi="仿宋" w:eastAsia="仿宋"/>
                <w:w w:val="99"/>
                <w:sz w:val="21"/>
              </w:rPr>
            </w:pPr>
            <w:r>
              <w:rPr>
                <w:rFonts w:hint="eastAsia" w:ascii="仿宋" w:hAnsi="仿宋" w:eastAsia="仿宋"/>
                <w:w w:val="99"/>
                <w:sz w:val="21"/>
              </w:rPr>
              <w:t>9</w:t>
            </w:r>
          </w:p>
        </w:tc>
        <w:tc>
          <w:tcPr>
            <w:tcW w:w="1108" w:type="dxa"/>
            <w:shd w:val="clear" w:color="auto" w:fill="auto"/>
            <w:vAlign w:val="center"/>
          </w:tcPr>
          <w:p>
            <w:pPr>
              <w:pStyle w:val="11"/>
              <w:spacing w:before="49"/>
              <w:ind w:left="120" w:right="113"/>
              <w:jc w:val="center"/>
              <w:rPr>
                <w:rFonts w:ascii="仿宋" w:hAnsi="仿宋" w:eastAsia="仿宋"/>
                <w:sz w:val="21"/>
              </w:rPr>
            </w:pPr>
            <w:r>
              <w:rPr>
                <w:rFonts w:hint="eastAsia" w:ascii="仿宋" w:hAnsi="仿宋" w:eastAsia="仿宋"/>
                <w:sz w:val="21"/>
              </w:rPr>
              <w:t>信息技术</w:t>
            </w:r>
          </w:p>
        </w:tc>
        <w:tc>
          <w:tcPr>
            <w:tcW w:w="760" w:type="dxa"/>
            <w:shd w:val="clear" w:color="auto" w:fill="auto"/>
            <w:vAlign w:val="center"/>
          </w:tcPr>
          <w:p>
            <w:pPr>
              <w:pStyle w:val="11"/>
              <w:spacing w:before="49"/>
              <w:ind w:left="175"/>
              <w:rPr>
                <w:rFonts w:ascii="仿宋" w:hAnsi="仿宋" w:eastAsia="仿宋"/>
                <w:sz w:val="21"/>
              </w:rPr>
            </w:pPr>
            <w:r>
              <w:rPr>
                <w:rFonts w:hint="eastAsia" w:ascii="仿宋" w:hAnsi="仿宋" w:eastAsia="仿宋"/>
                <w:sz w:val="21"/>
              </w:rPr>
              <w:t>必修</w:t>
            </w:r>
          </w:p>
        </w:tc>
        <w:tc>
          <w:tcPr>
            <w:tcW w:w="671" w:type="dxa"/>
            <w:shd w:val="clear" w:color="auto" w:fill="auto"/>
            <w:vAlign w:val="center"/>
          </w:tcPr>
          <w:p>
            <w:pPr>
              <w:pStyle w:val="11"/>
              <w:spacing w:before="49"/>
              <w:ind w:left="62" w:right="55"/>
              <w:jc w:val="center"/>
              <w:rPr>
                <w:rFonts w:ascii="仿宋" w:hAnsi="仿宋" w:eastAsia="仿宋"/>
                <w:sz w:val="21"/>
              </w:rPr>
            </w:pPr>
            <w:r>
              <w:rPr>
                <w:rFonts w:hint="eastAsia" w:ascii="仿宋" w:hAnsi="仿宋" w:eastAsia="仿宋"/>
                <w:sz w:val="21"/>
              </w:rPr>
              <w:t>1</w:t>
            </w:r>
            <w:r>
              <w:rPr>
                <w:rFonts w:ascii="仿宋" w:hAnsi="仿宋" w:eastAsia="仿宋"/>
                <w:sz w:val="21"/>
              </w:rPr>
              <w:t>44</w:t>
            </w:r>
          </w:p>
        </w:tc>
        <w:tc>
          <w:tcPr>
            <w:tcW w:w="641" w:type="dxa"/>
            <w:shd w:val="clear" w:color="auto" w:fill="auto"/>
            <w:vAlign w:val="center"/>
          </w:tcPr>
          <w:p>
            <w:pPr>
              <w:pStyle w:val="11"/>
              <w:spacing w:before="49"/>
              <w:ind w:left="149" w:right="138"/>
              <w:jc w:val="center"/>
              <w:rPr>
                <w:rFonts w:ascii="仿宋" w:hAnsi="仿宋" w:eastAsia="仿宋"/>
                <w:sz w:val="21"/>
              </w:rPr>
            </w:pPr>
            <w:r>
              <w:rPr>
                <w:rFonts w:hint="eastAsia" w:ascii="仿宋" w:hAnsi="仿宋" w:eastAsia="仿宋"/>
                <w:sz w:val="21"/>
              </w:rPr>
              <w:t>7</w:t>
            </w:r>
            <w:r>
              <w:rPr>
                <w:rFonts w:ascii="仿宋" w:hAnsi="仿宋" w:eastAsia="仿宋"/>
                <w:sz w:val="21"/>
              </w:rPr>
              <w:t>2</w:t>
            </w:r>
          </w:p>
        </w:tc>
        <w:tc>
          <w:tcPr>
            <w:tcW w:w="559" w:type="dxa"/>
            <w:shd w:val="clear" w:color="auto" w:fill="auto"/>
            <w:vAlign w:val="center"/>
          </w:tcPr>
          <w:p>
            <w:pPr>
              <w:pStyle w:val="11"/>
              <w:spacing w:before="49"/>
              <w:ind w:left="6"/>
              <w:jc w:val="center"/>
              <w:rPr>
                <w:rFonts w:ascii="仿宋" w:hAnsi="仿宋" w:eastAsia="仿宋"/>
                <w:w w:val="99"/>
                <w:sz w:val="21"/>
              </w:rPr>
            </w:pPr>
            <w:r>
              <w:rPr>
                <w:rFonts w:hint="eastAsia" w:ascii="仿宋" w:hAnsi="仿宋" w:eastAsia="仿宋"/>
                <w:w w:val="99"/>
                <w:sz w:val="21"/>
              </w:rPr>
              <w:t>7</w:t>
            </w:r>
            <w:r>
              <w:rPr>
                <w:rFonts w:ascii="仿宋" w:hAnsi="仿宋" w:eastAsia="仿宋"/>
                <w:w w:val="99"/>
                <w:sz w:val="21"/>
              </w:rPr>
              <w:t>2</w:t>
            </w:r>
          </w:p>
        </w:tc>
        <w:tc>
          <w:tcPr>
            <w:tcW w:w="481" w:type="dxa"/>
            <w:shd w:val="clear" w:color="auto" w:fill="auto"/>
            <w:vAlign w:val="center"/>
          </w:tcPr>
          <w:p>
            <w:pPr>
              <w:pStyle w:val="11"/>
              <w:spacing w:before="49"/>
              <w:ind w:right="128"/>
              <w:jc w:val="right"/>
              <w:rPr>
                <w:rFonts w:ascii="仿宋" w:hAnsi="仿宋" w:eastAsia="仿宋"/>
                <w:w w:val="99"/>
                <w:sz w:val="21"/>
              </w:rPr>
            </w:pP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49"/>
              <w:ind w:left="9"/>
              <w:jc w:val="center"/>
              <w:rPr>
                <w:rFonts w:ascii="仿宋" w:hAnsi="仿宋" w:eastAsia="仿宋"/>
                <w:w w:val="99"/>
                <w:sz w:val="21"/>
              </w:rPr>
            </w:pPr>
            <w:r>
              <w:rPr>
                <w:rFonts w:hint="eastAsia" w:ascii="仿宋" w:hAnsi="仿宋" w:eastAsia="仿宋"/>
                <w:w w:val="99"/>
                <w:sz w:val="21"/>
              </w:rPr>
              <w:t>2</w:t>
            </w:r>
          </w:p>
        </w:tc>
        <w:tc>
          <w:tcPr>
            <w:tcW w:w="539" w:type="dxa"/>
            <w:shd w:val="clear" w:color="auto" w:fill="auto"/>
            <w:vAlign w:val="center"/>
          </w:tcPr>
          <w:p>
            <w:pPr>
              <w:pStyle w:val="11"/>
              <w:spacing w:before="49"/>
              <w:ind w:left="9"/>
              <w:jc w:val="center"/>
              <w:rPr>
                <w:rFonts w:ascii="仿宋" w:hAnsi="仿宋" w:eastAsia="仿宋"/>
                <w:w w:val="99"/>
                <w:sz w:val="21"/>
              </w:rPr>
            </w:pPr>
            <w:r>
              <w:rPr>
                <w:rFonts w:hint="eastAsia" w:ascii="仿宋" w:hAnsi="仿宋" w:eastAsia="仿宋"/>
                <w:w w:val="99"/>
                <w:sz w:val="21"/>
              </w:rPr>
              <w:t>2</w:t>
            </w:r>
          </w:p>
        </w:tc>
        <w:tc>
          <w:tcPr>
            <w:tcW w:w="568" w:type="dxa"/>
            <w:shd w:val="clear" w:color="auto" w:fill="auto"/>
            <w:vAlign w:val="center"/>
          </w:tcPr>
          <w:p>
            <w:pPr>
              <w:pStyle w:val="11"/>
              <w:spacing w:before="49"/>
              <w:ind w:left="9"/>
              <w:jc w:val="center"/>
              <w:rPr>
                <w:rFonts w:ascii="仿宋" w:hAnsi="仿宋" w:eastAsia="仿宋"/>
                <w:w w:val="99"/>
                <w:sz w:val="21"/>
              </w:rPr>
            </w:pPr>
            <w:r>
              <w:rPr>
                <w:rFonts w:hint="eastAsia" w:ascii="仿宋" w:hAnsi="仿宋" w:eastAsia="仿宋"/>
                <w:w w:val="99"/>
                <w:sz w:val="21"/>
              </w:rPr>
              <w:t>2</w:t>
            </w:r>
          </w:p>
        </w:tc>
        <w:tc>
          <w:tcPr>
            <w:tcW w:w="612" w:type="dxa"/>
            <w:shd w:val="clear" w:color="auto" w:fill="auto"/>
            <w:vAlign w:val="center"/>
          </w:tcPr>
          <w:p>
            <w:pPr>
              <w:pStyle w:val="11"/>
              <w:spacing w:before="49"/>
              <w:ind w:left="258"/>
              <w:rPr>
                <w:rFonts w:ascii="仿宋" w:hAnsi="仿宋" w:eastAsia="仿宋"/>
                <w:w w:val="99"/>
                <w:sz w:val="21"/>
              </w:rPr>
            </w:pPr>
            <w:r>
              <w:rPr>
                <w:rFonts w:hint="eastAsia" w:ascii="仿宋" w:hAnsi="仿宋" w:eastAsia="仿宋"/>
                <w:w w:val="99"/>
                <w:sz w:val="21"/>
              </w:rPr>
              <w:t>2</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136"/>
              <w:ind w:left="222"/>
              <w:rPr>
                <w:rFonts w:ascii="仿宋" w:hAnsi="仿宋" w:eastAsia="仿宋"/>
                <w:sz w:val="21"/>
              </w:rPr>
            </w:pPr>
            <w:r>
              <w:rPr>
                <w:rFonts w:ascii="仿宋" w:hAnsi="仿宋" w:eastAsia="仿宋"/>
                <w:w w:val="99"/>
                <w:sz w:val="21"/>
              </w:rPr>
              <w:t>10</w:t>
            </w:r>
          </w:p>
        </w:tc>
        <w:tc>
          <w:tcPr>
            <w:tcW w:w="1108" w:type="dxa"/>
            <w:shd w:val="clear" w:color="auto" w:fill="auto"/>
            <w:vAlign w:val="center"/>
          </w:tcPr>
          <w:p>
            <w:pPr>
              <w:pStyle w:val="11"/>
              <w:spacing w:line="270" w:lineRule="atLeast"/>
              <w:ind w:left="352" w:right="237" w:hanging="106"/>
              <w:rPr>
                <w:rFonts w:ascii="仿宋" w:hAnsi="仿宋" w:eastAsia="仿宋"/>
                <w:sz w:val="21"/>
              </w:rPr>
            </w:pPr>
            <w:r>
              <w:rPr>
                <w:rFonts w:ascii="仿宋" w:hAnsi="仿宋" w:eastAsia="仿宋"/>
                <w:spacing w:val="-2"/>
                <w:sz w:val="21"/>
              </w:rPr>
              <w:t>体育与</w:t>
            </w:r>
            <w:r>
              <w:rPr>
                <w:rFonts w:ascii="仿宋" w:hAnsi="仿宋" w:eastAsia="仿宋"/>
                <w:sz w:val="21"/>
              </w:rPr>
              <w:t>健康</w:t>
            </w:r>
          </w:p>
        </w:tc>
        <w:tc>
          <w:tcPr>
            <w:tcW w:w="760" w:type="dxa"/>
            <w:shd w:val="clear" w:color="auto" w:fill="auto"/>
            <w:vAlign w:val="center"/>
          </w:tcPr>
          <w:p>
            <w:pPr>
              <w:pStyle w:val="11"/>
              <w:spacing w:before="136"/>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136"/>
              <w:ind w:left="62" w:right="55"/>
              <w:jc w:val="center"/>
              <w:rPr>
                <w:rFonts w:ascii="仿宋" w:hAnsi="仿宋" w:eastAsia="仿宋"/>
                <w:sz w:val="21"/>
              </w:rPr>
            </w:pPr>
            <w:r>
              <w:rPr>
                <w:rFonts w:ascii="仿宋" w:hAnsi="仿宋" w:eastAsia="仿宋"/>
                <w:sz w:val="21"/>
              </w:rPr>
              <w:t>144</w:t>
            </w:r>
          </w:p>
        </w:tc>
        <w:tc>
          <w:tcPr>
            <w:tcW w:w="641" w:type="dxa"/>
            <w:shd w:val="clear" w:color="auto" w:fill="auto"/>
            <w:vAlign w:val="center"/>
          </w:tcPr>
          <w:p>
            <w:pPr>
              <w:pStyle w:val="11"/>
              <w:spacing w:before="136"/>
              <w:ind w:left="144" w:right="138"/>
              <w:jc w:val="center"/>
              <w:rPr>
                <w:rFonts w:ascii="仿宋" w:hAnsi="仿宋" w:eastAsia="仿宋"/>
                <w:sz w:val="21"/>
              </w:rPr>
            </w:pPr>
            <w:r>
              <w:rPr>
                <w:rFonts w:ascii="仿宋" w:hAnsi="仿宋" w:eastAsia="仿宋"/>
                <w:sz w:val="21"/>
              </w:rPr>
              <w:t>72</w:t>
            </w:r>
          </w:p>
        </w:tc>
        <w:tc>
          <w:tcPr>
            <w:tcW w:w="559" w:type="dxa"/>
            <w:shd w:val="clear" w:color="auto" w:fill="auto"/>
            <w:vAlign w:val="center"/>
          </w:tcPr>
          <w:p>
            <w:pPr>
              <w:pStyle w:val="11"/>
              <w:spacing w:before="136"/>
              <w:ind w:left="106" w:right="95"/>
              <w:jc w:val="center"/>
              <w:rPr>
                <w:rFonts w:ascii="仿宋" w:hAnsi="仿宋" w:eastAsia="仿宋"/>
                <w:sz w:val="21"/>
              </w:rPr>
            </w:pPr>
            <w:r>
              <w:rPr>
                <w:rFonts w:ascii="仿宋" w:hAnsi="仿宋" w:eastAsia="仿宋"/>
                <w:sz w:val="21"/>
              </w:rPr>
              <w:t>72</w:t>
            </w:r>
          </w:p>
        </w:tc>
        <w:tc>
          <w:tcPr>
            <w:tcW w:w="481" w:type="dxa"/>
            <w:shd w:val="clear" w:color="auto" w:fill="auto"/>
            <w:vAlign w:val="center"/>
          </w:tcPr>
          <w:p>
            <w:pPr>
              <w:pStyle w:val="11"/>
              <w:rPr>
                <w:rFonts w:ascii="仿宋" w:hAnsi="仿宋" w:eastAsia="仿宋"/>
              </w:rPr>
            </w:pPr>
          </w:p>
        </w:tc>
        <w:tc>
          <w:tcPr>
            <w:tcW w:w="423" w:type="dxa"/>
            <w:shd w:val="clear" w:color="auto" w:fill="auto"/>
            <w:vAlign w:val="center"/>
          </w:tcPr>
          <w:p>
            <w:pPr>
              <w:pStyle w:val="11"/>
              <w:spacing w:before="136"/>
              <w:ind w:left="5"/>
              <w:jc w:val="center"/>
              <w:rPr>
                <w:rFonts w:ascii="仿宋" w:hAnsi="仿宋" w:eastAsia="仿宋"/>
                <w:sz w:val="21"/>
              </w:rPr>
            </w:pPr>
            <w:r>
              <w:rPr>
                <w:rFonts w:ascii="仿宋" w:hAnsi="仿宋" w:eastAsia="仿宋"/>
                <w:w w:val="99"/>
                <w:sz w:val="21"/>
              </w:rPr>
              <w:t>√</w:t>
            </w: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136"/>
              <w:ind w:left="9"/>
              <w:jc w:val="center"/>
              <w:rPr>
                <w:rFonts w:ascii="仿宋" w:hAnsi="仿宋" w:eastAsia="仿宋"/>
                <w:sz w:val="21"/>
              </w:rPr>
            </w:pPr>
            <w:r>
              <w:rPr>
                <w:rFonts w:ascii="仿宋" w:hAnsi="仿宋" w:eastAsia="仿宋"/>
                <w:w w:val="99"/>
                <w:sz w:val="21"/>
              </w:rPr>
              <w:t>2</w:t>
            </w:r>
          </w:p>
        </w:tc>
        <w:tc>
          <w:tcPr>
            <w:tcW w:w="539" w:type="dxa"/>
            <w:shd w:val="clear" w:color="auto" w:fill="auto"/>
            <w:vAlign w:val="center"/>
          </w:tcPr>
          <w:p>
            <w:pPr>
              <w:pStyle w:val="11"/>
              <w:spacing w:before="136"/>
              <w:ind w:left="9"/>
              <w:jc w:val="center"/>
              <w:rPr>
                <w:rFonts w:ascii="仿宋" w:hAnsi="仿宋" w:eastAsia="仿宋"/>
                <w:sz w:val="21"/>
              </w:rPr>
            </w:pPr>
            <w:r>
              <w:rPr>
                <w:rFonts w:ascii="仿宋" w:hAnsi="仿宋" w:eastAsia="仿宋"/>
                <w:w w:val="99"/>
                <w:sz w:val="21"/>
              </w:rPr>
              <w:t>2</w:t>
            </w:r>
          </w:p>
        </w:tc>
        <w:tc>
          <w:tcPr>
            <w:tcW w:w="568" w:type="dxa"/>
            <w:shd w:val="clear" w:color="auto" w:fill="auto"/>
            <w:vAlign w:val="center"/>
          </w:tcPr>
          <w:p>
            <w:pPr>
              <w:pStyle w:val="11"/>
              <w:spacing w:before="136"/>
              <w:ind w:left="9"/>
              <w:jc w:val="center"/>
              <w:rPr>
                <w:rFonts w:ascii="仿宋" w:hAnsi="仿宋" w:eastAsia="仿宋"/>
                <w:sz w:val="21"/>
              </w:rPr>
            </w:pPr>
            <w:r>
              <w:rPr>
                <w:rFonts w:ascii="仿宋" w:hAnsi="仿宋" w:eastAsia="仿宋"/>
                <w:w w:val="99"/>
                <w:sz w:val="21"/>
              </w:rPr>
              <w:t>2</w:t>
            </w:r>
          </w:p>
        </w:tc>
        <w:tc>
          <w:tcPr>
            <w:tcW w:w="612" w:type="dxa"/>
            <w:shd w:val="clear" w:color="auto" w:fill="auto"/>
            <w:vAlign w:val="center"/>
          </w:tcPr>
          <w:p>
            <w:pPr>
              <w:pStyle w:val="11"/>
              <w:spacing w:before="136"/>
              <w:ind w:left="258"/>
              <w:rPr>
                <w:rFonts w:ascii="仿宋" w:hAnsi="仿宋" w:eastAsia="仿宋"/>
                <w:sz w:val="21"/>
              </w:rPr>
            </w:pPr>
            <w:r>
              <w:rPr>
                <w:rFonts w:ascii="仿宋" w:hAnsi="仿宋" w:eastAsia="仿宋"/>
                <w:w w:val="99"/>
                <w:sz w:val="21"/>
              </w:rPr>
              <w:t>2</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539" w:type="dxa"/>
            <w:shd w:val="clear" w:color="auto" w:fill="auto"/>
            <w:vAlign w:val="center"/>
          </w:tcPr>
          <w:p>
            <w:pPr>
              <w:pStyle w:val="11"/>
              <w:spacing w:before="47"/>
              <w:ind w:left="169"/>
              <w:rPr>
                <w:rFonts w:ascii="仿宋" w:hAnsi="仿宋" w:eastAsia="仿宋"/>
                <w:sz w:val="21"/>
              </w:rPr>
            </w:pPr>
            <w:r>
              <w:rPr>
                <w:rFonts w:ascii="仿宋" w:hAnsi="仿宋" w:eastAsia="仿宋"/>
                <w:sz w:val="21"/>
              </w:rPr>
              <w:t>11</w:t>
            </w:r>
          </w:p>
        </w:tc>
        <w:tc>
          <w:tcPr>
            <w:tcW w:w="1108" w:type="dxa"/>
            <w:shd w:val="clear" w:color="auto" w:fill="auto"/>
            <w:vAlign w:val="center"/>
          </w:tcPr>
          <w:p>
            <w:pPr>
              <w:pStyle w:val="11"/>
              <w:spacing w:before="47"/>
              <w:ind w:left="120" w:right="115"/>
              <w:jc w:val="center"/>
              <w:rPr>
                <w:rFonts w:ascii="仿宋" w:hAnsi="仿宋" w:eastAsia="仿宋"/>
                <w:sz w:val="21"/>
              </w:rPr>
            </w:pPr>
            <w:r>
              <w:rPr>
                <w:rFonts w:hint="eastAsia" w:ascii="仿宋" w:hAnsi="仿宋" w:eastAsia="仿宋"/>
                <w:sz w:val="21"/>
              </w:rPr>
              <w:t>劳动教育</w:t>
            </w:r>
          </w:p>
        </w:tc>
        <w:tc>
          <w:tcPr>
            <w:tcW w:w="760" w:type="dxa"/>
            <w:shd w:val="clear" w:color="auto" w:fill="auto"/>
            <w:vAlign w:val="center"/>
          </w:tcPr>
          <w:p>
            <w:pPr>
              <w:pStyle w:val="11"/>
              <w:spacing w:before="47"/>
              <w:ind w:left="175"/>
              <w:rPr>
                <w:rFonts w:ascii="仿宋" w:hAnsi="仿宋" w:eastAsia="仿宋"/>
                <w:sz w:val="21"/>
              </w:rPr>
            </w:pPr>
            <w:r>
              <w:rPr>
                <w:rFonts w:ascii="仿宋" w:hAnsi="仿宋" w:eastAsia="仿宋"/>
                <w:sz w:val="21"/>
              </w:rPr>
              <w:t>必修</w:t>
            </w:r>
          </w:p>
        </w:tc>
        <w:tc>
          <w:tcPr>
            <w:tcW w:w="671" w:type="dxa"/>
            <w:shd w:val="clear" w:color="auto" w:fill="auto"/>
            <w:vAlign w:val="center"/>
          </w:tcPr>
          <w:p>
            <w:pPr>
              <w:pStyle w:val="11"/>
              <w:spacing w:before="47"/>
              <w:ind w:left="62" w:right="55"/>
              <w:jc w:val="center"/>
              <w:rPr>
                <w:rFonts w:ascii="仿宋" w:hAnsi="仿宋" w:eastAsia="仿宋"/>
                <w:sz w:val="21"/>
              </w:rPr>
            </w:pPr>
            <w:r>
              <w:rPr>
                <w:rFonts w:ascii="仿宋" w:hAnsi="仿宋" w:eastAsia="仿宋"/>
                <w:sz w:val="21"/>
              </w:rPr>
              <w:t>30</w:t>
            </w:r>
          </w:p>
        </w:tc>
        <w:tc>
          <w:tcPr>
            <w:tcW w:w="641" w:type="dxa"/>
            <w:shd w:val="clear" w:color="auto" w:fill="auto"/>
            <w:vAlign w:val="center"/>
          </w:tcPr>
          <w:p>
            <w:pPr>
              <w:pStyle w:val="11"/>
              <w:spacing w:before="47"/>
              <w:ind w:left="144" w:right="138"/>
              <w:jc w:val="center"/>
              <w:rPr>
                <w:rFonts w:ascii="仿宋" w:hAnsi="仿宋" w:eastAsia="仿宋"/>
                <w:sz w:val="21"/>
              </w:rPr>
            </w:pPr>
            <w:r>
              <w:rPr>
                <w:rFonts w:ascii="仿宋" w:hAnsi="仿宋" w:eastAsia="仿宋"/>
                <w:sz w:val="21"/>
              </w:rPr>
              <w:t>0</w:t>
            </w:r>
          </w:p>
        </w:tc>
        <w:tc>
          <w:tcPr>
            <w:tcW w:w="559" w:type="dxa"/>
            <w:shd w:val="clear" w:color="auto" w:fill="auto"/>
            <w:vAlign w:val="center"/>
          </w:tcPr>
          <w:p>
            <w:pPr>
              <w:pStyle w:val="11"/>
              <w:spacing w:before="47"/>
              <w:ind w:left="106" w:right="95"/>
              <w:jc w:val="center"/>
              <w:rPr>
                <w:rFonts w:ascii="仿宋" w:hAnsi="仿宋" w:eastAsia="仿宋"/>
                <w:sz w:val="21"/>
              </w:rPr>
            </w:pPr>
            <w:r>
              <w:rPr>
                <w:rFonts w:ascii="仿宋" w:hAnsi="仿宋" w:eastAsia="仿宋"/>
                <w:sz w:val="21"/>
              </w:rPr>
              <w:t>30</w:t>
            </w:r>
          </w:p>
        </w:tc>
        <w:tc>
          <w:tcPr>
            <w:tcW w:w="481" w:type="dxa"/>
            <w:shd w:val="clear" w:color="auto" w:fill="auto"/>
            <w:vAlign w:val="center"/>
          </w:tcPr>
          <w:p>
            <w:pPr>
              <w:pStyle w:val="11"/>
              <w:rPr>
                <w:rFonts w:ascii="仿宋" w:hAnsi="仿宋" w:eastAsia="仿宋"/>
              </w:rPr>
            </w:pPr>
          </w:p>
        </w:tc>
        <w:tc>
          <w:tcPr>
            <w:tcW w:w="423" w:type="dxa"/>
            <w:shd w:val="clear" w:color="auto" w:fill="auto"/>
            <w:vAlign w:val="center"/>
          </w:tcPr>
          <w:p>
            <w:pPr>
              <w:pStyle w:val="11"/>
              <w:spacing w:before="47"/>
              <w:ind w:left="5"/>
              <w:jc w:val="center"/>
              <w:rPr>
                <w:rFonts w:ascii="仿宋" w:hAnsi="仿宋" w:eastAsia="仿宋"/>
                <w:sz w:val="21"/>
              </w:rPr>
            </w:pPr>
            <w:r>
              <w:rPr>
                <w:rFonts w:ascii="仿宋" w:hAnsi="仿宋" w:eastAsia="仿宋"/>
                <w:w w:val="99"/>
                <w:sz w:val="21"/>
              </w:rPr>
              <w:t>√</w:t>
            </w: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47"/>
              <w:ind w:left="9"/>
              <w:jc w:val="center"/>
              <w:rPr>
                <w:rFonts w:ascii="仿宋" w:hAnsi="仿宋" w:eastAsia="仿宋"/>
                <w:sz w:val="21"/>
              </w:rPr>
            </w:pPr>
            <w:r>
              <w:rPr>
                <w:rFonts w:ascii="仿宋" w:hAnsi="仿宋" w:eastAsia="仿宋"/>
                <w:w w:val="99"/>
                <w:sz w:val="21"/>
              </w:rPr>
              <w:t>1</w:t>
            </w:r>
          </w:p>
        </w:tc>
        <w:tc>
          <w:tcPr>
            <w:tcW w:w="539" w:type="dxa"/>
            <w:shd w:val="clear" w:color="auto" w:fill="auto"/>
            <w:vAlign w:val="center"/>
          </w:tcPr>
          <w:p>
            <w:pPr>
              <w:pStyle w:val="11"/>
              <w:spacing w:before="47"/>
              <w:ind w:left="9"/>
              <w:jc w:val="center"/>
              <w:rPr>
                <w:rFonts w:ascii="仿宋" w:hAnsi="仿宋" w:eastAsia="仿宋"/>
                <w:sz w:val="21"/>
              </w:rPr>
            </w:pPr>
            <w:r>
              <w:rPr>
                <w:rFonts w:ascii="仿宋" w:hAnsi="仿宋" w:eastAsia="仿宋"/>
                <w:w w:val="99"/>
                <w:sz w:val="21"/>
              </w:rPr>
              <w:t>1</w:t>
            </w:r>
          </w:p>
        </w:tc>
        <w:tc>
          <w:tcPr>
            <w:tcW w:w="568" w:type="dxa"/>
            <w:shd w:val="clear" w:color="auto" w:fill="auto"/>
            <w:vAlign w:val="center"/>
          </w:tcPr>
          <w:p>
            <w:pPr>
              <w:pStyle w:val="11"/>
              <w:spacing w:before="47"/>
              <w:ind w:left="9"/>
              <w:jc w:val="center"/>
              <w:rPr>
                <w:rFonts w:ascii="仿宋" w:hAnsi="仿宋" w:eastAsia="仿宋"/>
                <w:sz w:val="21"/>
              </w:rPr>
            </w:pPr>
            <w:r>
              <w:rPr>
                <w:rFonts w:ascii="仿宋" w:hAnsi="仿宋" w:eastAsia="仿宋"/>
                <w:w w:val="99"/>
                <w:sz w:val="21"/>
              </w:rPr>
              <w:t>1</w:t>
            </w:r>
          </w:p>
        </w:tc>
        <w:tc>
          <w:tcPr>
            <w:tcW w:w="612" w:type="dxa"/>
            <w:shd w:val="clear" w:color="auto" w:fill="auto"/>
            <w:vAlign w:val="center"/>
          </w:tcPr>
          <w:p>
            <w:pPr>
              <w:pStyle w:val="11"/>
              <w:spacing w:before="47"/>
              <w:ind w:left="258"/>
              <w:rPr>
                <w:rFonts w:ascii="仿宋" w:hAnsi="仿宋" w:eastAsia="仿宋"/>
                <w:sz w:val="21"/>
              </w:rPr>
            </w:pPr>
            <w:r>
              <w:rPr>
                <w:rFonts w:ascii="仿宋" w:hAnsi="仿宋" w:eastAsia="仿宋"/>
                <w:w w:val="99"/>
                <w:sz w:val="21"/>
              </w:rPr>
              <w:t>1</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989" w:type="dxa"/>
            <w:vMerge w:val="continue"/>
            <w:tcBorders>
              <w:top w:val="nil"/>
            </w:tcBorders>
            <w:shd w:val="clear" w:color="auto" w:fill="auto"/>
            <w:vAlign w:val="center"/>
          </w:tcPr>
          <w:p>
            <w:pPr>
              <w:rPr>
                <w:rFonts w:ascii="仿宋" w:hAnsi="仿宋" w:eastAsia="仿宋"/>
                <w:sz w:val="2"/>
                <w:szCs w:val="2"/>
              </w:rPr>
            </w:pPr>
          </w:p>
        </w:tc>
        <w:tc>
          <w:tcPr>
            <w:tcW w:w="1647" w:type="dxa"/>
            <w:gridSpan w:val="2"/>
            <w:shd w:val="clear" w:color="auto" w:fill="auto"/>
            <w:vAlign w:val="center"/>
          </w:tcPr>
          <w:p>
            <w:pPr>
              <w:pStyle w:val="11"/>
              <w:spacing w:before="106"/>
              <w:ind w:left="604" w:right="600"/>
              <w:jc w:val="center"/>
              <w:rPr>
                <w:rFonts w:ascii="仿宋" w:hAnsi="仿宋" w:eastAsia="仿宋"/>
                <w:sz w:val="21"/>
              </w:rPr>
            </w:pPr>
            <w:r>
              <w:rPr>
                <w:rFonts w:ascii="仿宋" w:hAnsi="仿宋" w:eastAsia="仿宋"/>
                <w:sz w:val="21"/>
              </w:rPr>
              <w:t>小计</w:t>
            </w:r>
          </w:p>
        </w:tc>
        <w:tc>
          <w:tcPr>
            <w:tcW w:w="760" w:type="dxa"/>
            <w:shd w:val="clear" w:color="auto" w:fill="auto"/>
            <w:vAlign w:val="center"/>
          </w:tcPr>
          <w:p>
            <w:pPr>
              <w:pStyle w:val="11"/>
              <w:rPr>
                <w:rFonts w:ascii="仿宋" w:hAnsi="仿宋" w:eastAsia="仿宋"/>
              </w:rPr>
            </w:pPr>
          </w:p>
        </w:tc>
        <w:tc>
          <w:tcPr>
            <w:tcW w:w="671" w:type="dxa"/>
            <w:shd w:val="clear" w:color="auto" w:fill="auto"/>
            <w:vAlign w:val="center"/>
          </w:tcPr>
          <w:p>
            <w:pPr>
              <w:pStyle w:val="11"/>
              <w:spacing w:before="106"/>
              <w:ind w:left="62" w:right="55"/>
              <w:jc w:val="center"/>
              <w:rPr>
                <w:rFonts w:ascii="仿宋" w:hAnsi="仿宋" w:eastAsia="仿宋"/>
                <w:sz w:val="21"/>
              </w:rPr>
            </w:pPr>
            <w:r>
              <w:rPr>
                <w:rFonts w:ascii="仿宋" w:hAnsi="仿宋" w:eastAsia="仿宋"/>
                <w:sz w:val="21"/>
              </w:rPr>
              <w:t>966</w:t>
            </w:r>
          </w:p>
        </w:tc>
        <w:tc>
          <w:tcPr>
            <w:tcW w:w="641" w:type="dxa"/>
            <w:shd w:val="clear" w:color="auto" w:fill="auto"/>
            <w:vAlign w:val="center"/>
          </w:tcPr>
          <w:p>
            <w:pPr>
              <w:pStyle w:val="11"/>
              <w:spacing w:before="106"/>
              <w:ind w:left="149" w:right="138"/>
              <w:jc w:val="center"/>
              <w:rPr>
                <w:rFonts w:ascii="仿宋" w:hAnsi="仿宋" w:eastAsia="仿宋"/>
                <w:sz w:val="21"/>
              </w:rPr>
            </w:pPr>
            <w:r>
              <w:rPr>
                <w:rFonts w:ascii="仿宋" w:hAnsi="仿宋" w:eastAsia="仿宋"/>
                <w:sz w:val="21"/>
              </w:rPr>
              <w:t>792</w:t>
            </w:r>
          </w:p>
        </w:tc>
        <w:tc>
          <w:tcPr>
            <w:tcW w:w="559" w:type="dxa"/>
            <w:shd w:val="clear" w:color="auto" w:fill="auto"/>
            <w:vAlign w:val="center"/>
          </w:tcPr>
          <w:p>
            <w:pPr>
              <w:pStyle w:val="11"/>
              <w:spacing w:before="106"/>
              <w:ind w:left="106" w:right="95"/>
              <w:jc w:val="center"/>
              <w:rPr>
                <w:rFonts w:ascii="仿宋" w:hAnsi="仿宋" w:eastAsia="仿宋"/>
                <w:sz w:val="21"/>
              </w:rPr>
            </w:pPr>
            <w:r>
              <w:rPr>
                <w:rFonts w:ascii="仿宋" w:hAnsi="仿宋" w:eastAsia="仿宋"/>
                <w:sz w:val="21"/>
              </w:rPr>
              <w:t>174</w:t>
            </w:r>
          </w:p>
        </w:tc>
        <w:tc>
          <w:tcPr>
            <w:tcW w:w="481" w:type="dxa"/>
            <w:shd w:val="clear" w:color="auto" w:fill="auto"/>
            <w:vAlign w:val="center"/>
          </w:tcPr>
          <w:p>
            <w:pPr>
              <w:pStyle w:val="11"/>
              <w:rPr>
                <w:rFonts w:ascii="仿宋" w:hAnsi="仿宋" w:eastAsia="仿宋"/>
              </w:rPr>
            </w:pPr>
          </w:p>
        </w:tc>
        <w:tc>
          <w:tcPr>
            <w:tcW w:w="423" w:type="dxa"/>
            <w:shd w:val="clear" w:color="auto" w:fill="auto"/>
            <w:vAlign w:val="center"/>
          </w:tcPr>
          <w:p>
            <w:pPr>
              <w:pStyle w:val="11"/>
              <w:rPr>
                <w:rFonts w:ascii="仿宋" w:hAnsi="仿宋" w:eastAsia="仿宋"/>
              </w:rPr>
            </w:pPr>
          </w:p>
        </w:tc>
        <w:tc>
          <w:tcPr>
            <w:tcW w:w="412" w:type="dxa"/>
            <w:shd w:val="clear" w:color="auto" w:fill="auto"/>
            <w:vAlign w:val="center"/>
          </w:tcPr>
          <w:p>
            <w:pPr>
              <w:pStyle w:val="11"/>
              <w:rPr>
                <w:rFonts w:ascii="仿宋" w:hAnsi="仿宋" w:eastAsia="仿宋"/>
              </w:rPr>
            </w:pPr>
          </w:p>
        </w:tc>
        <w:tc>
          <w:tcPr>
            <w:tcW w:w="582" w:type="dxa"/>
            <w:shd w:val="clear" w:color="auto" w:fill="auto"/>
            <w:vAlign w:val="center"/>
          </w:tcPr>
          <w:p>
            <w:pPr>
              <w:pStyle w:val="11"/>
              <w:spacing w:before="106"/>
              <w:ind w:left="171" w:right="162"/>
              <w:jc w:val="center"/>
              <w:rPr>
                <w:rFonts w:ascii="仿宋" w:hAnsi="仿宋" w:eastAsia="仿宋"/>
                <w:sz w:val="21"/>
              </w:rPr>
            </w:pPr>
            <w:r>
              <w:rPr>
                <w:rFonts w:ascii="仿宋" w:hAnsi="仿宋" w:eastAsia="仿宋"/>
                <w:sz w:val="21"/>
              </w:rPr>
              <w:t>16</w:t>
            </w:r>
          </w:p>
        </w:tc>
        <w:tc>
          <w:tcPr>
            <w:tcW w:w="539" w:type="dxa"/>
            <w:shd w:val="clear" w:color="auto" w:fill="auto"/>
            <w:vAlign w:val="center"/>
          </w:tcPr>
          <w:p>
            <w:pPr>
              <w:pStyle w:val="11"/>
              <w:spacing w:before="106"/>
              <w:ind w:left="149" w:right="140"/>
              <w:jc w:val="center"/>
              <w:rPr>
                <w:rFonts w:ascii="仿宋" w:hAnsi="仿宋" w:eastAsia="仿宋"/>
                <w:sz w:val="21"/>
              </w:rPr>
            </w:pPr>
            <w:r>
              <w:rPr>
                <w:rFonts w:ascii="仿宋" w:hAnsi="仿宋" w:eastAsia="仿宋"/>
                <w:sz w:val="21"/>
              </w:rPr>
              <w:t>14</w:t>
            </w:r>
          </w:p>
        </w:tc>
        <w:tc>
          <w:tcPr>
            <w:tcW w:w="568" w:type="dxa"/>
            <w:shd w:val="clear" w:color="auto" w:fill="auto"/>
            <w:vAlign w:val="center"/>
          </w:tcPr>
          <w:p>
            <w:pPr>
              <w:pStyle w:val="11"/>
              <w:spacing w:before="106"/>
              <w:ind w:left="164" w:right="155"/>
              <w:jc w:val="center"/>
              <w:rPr>
                <w:rFonts w:ascii="仿宋" w:hAnsi="仿宋" w:eastAsia="仿宋"/>
                <w:sz w:val="21"/>
              </w:rPr>
            </w:pPr>
            <w:r>
              <w:rPr>
                <w:rFonts w:ascii="仿宋" w:hAnsi="仿宋" w:eastAsia="仿宋"/>
                <w:sz w:val="21"/>
              </w:rPr>
              <w:t>14</w:t>
            </w:r>
          </w:p>
        </w:tc>
        <w:tc>
          <w:tcPr>
            <w:tcW w:w="612" w:type="dxa"/>
            <w:shd w:val="clear" w:color="auto" w:fill="auto"/>
            <w:vAlign w:val="center"/>
          </w:tcPr>
          <w:p>
            <w:pPr>
              <w:pStyle w:val="11"/>
              <w:spacing w:before="106"/>
              <w:ind w:left="205"/>
              <w:rPr>
                <w:rFonts w:ascii="仿宋" w:hAnsi="仿宋" w:eastAsia="仿宋"/>
                <w:sz w:val="21"/>
              </w:rPr>
            </w:pPr>
            <w:r>
              <w:rPr>
                <w:rFonts w:ascii="仿宋" w:hAnsi="仿宋" w:eastAsia="仿宋"/>
                <w:sz w:val="21"/>
              </w:rPr>
              <w:t>14</w:t>
            </w:r>
          </w:p>
        </w:tc>
        <w:tc>
          <w:tcPr>
            <w:tcW w:w="626" w:type="dxa"/>
            <w:shd w:val="clear" w:color="auto" w:fill="auto"/>
            <w:vAlign w:val="center"/>
          </w:tcPr>
          <w:p>
            <w:pPr>
              <w:pStyle w:val="11"/>
              <w:rPr>
                <w:rFonts w:ascii="仿宋" w:hAnsi="仿宋" w:eastAsia="仿宋"/>
              </w:rPr>
            </w:pPr>
          </w:p>
        </w:tc>
        <w:tc>
          <w:tcPr>
            <w:tcW w:w="594" w:type="dxa"/>
            <w:shd w:val="clear" w:color="auto" w:fill="auto"/>
            <w:vAlign w:val="center"/>
          </w:tcPr>
          <w:p>
            <w:pPr>
              <w:pStyle w:val="11"/>
              <w:rPr>
                <w:rFonts w:ascii="仿宋" w:hAnsi="仿宋" w:eastAsia="仿宋"/>
              </w:rPr>
            </w:pPr>
          </w:p>
        </w:tc>
      </w:tr>
    </w:tbl>
    <w:p>
      <w:pPr>
        <w:tabs>
          <w:tab w:val="left" w:pos="1375"/>
        </w:tabs>
        <w:spacing w:before="209"/>
        <w:rPr>
          <w:sz w:val="30"/>
        </w:rPr>
      </w:pPr>
    </w:p>
    <w:tbl>
      <w:tblPr>
        <w:tblStyle w:val="9"/>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555"/>
        <w:gridCol w:w="1110"/>
        <w:gridCol w:w="26"/>
        <w:gridCol w:w="784"/>
        <w:gridCol w:w="724"/>
        <w:gridCol w:w="708"/>
        <w:gridCol w:w="567"/>
        <w:gridCol w:w="426"/>
        <w:gridCol w:w="425"/>
        <w:gridCol w:w="425"/>
        <w:gridCol w:w="602"/>
        <w:gridCol w:w="602"/>
        <w:gridCol w:w="602"/>
        <w:gridCol w:w="602"/>
        <w:gridCol w:w="602"/>
        <w:gridCol w:w="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016" w:type="dxa"/>
            <w:vMerge w:val="restart"/>
            <w:tcBorders>
              <w:right w:val="single" w:color="auto" w:sz="4" w:space="0"/>
            </w:tcBorders>
            <w:textDirection w:val="tbRlV"/>
            <w:vAlign w:val="center"/>
          </w:tcPr>
          <w:p>
            <w:pPr>
              <w:pStyle w:val="11"/>
              <w:spacing w:line="213" w:lineRule="auto"/>
              <w:ind w:left="148" w:right="140"/>
              <w:jc w:val="center"/>
              <w:rPr>
                <w:rFonts w:ascii="仿宋" w:hAnsi="仿宋" w:eastAsia="仿宋"/>
                <w:sz w:val="21"/>
              </w:rPr>
            </w:pPr>
            <w:r>
              <w:rPr>
                <w:rFonts w:hint="eastAsia" w:ascii="仿宋" w:hAnsi="仿宋" w:eastAsia="仿宋"/>
                <w:sz w:val="21"/>
              </w:rPr>
              <w:t>专业技能课程</w:t>
            </w:r>
          </w:p>
        </w:tc>
        <w:tc>
          <w:tcPr>
            <w:tcW w:w="555" w:type="dxa"/>
            <w:tcBorders>
              <w:left w:val="single" w:color="auto" w:sz="4" w:space="0"/>
            </w:tcBorders>
            <w:vAlign w:val="center"/>
          </w:tcPr>
          <w:p>
            <w:pPr>
              <w:pStyle w:val="11"/>
              <w:spacing w:before="46"/>
              <w:ind w:left="8"/>
              <w:jc w:val="center"/>
              <w:rPr>
                <w:rFonts w:ascii="仿宋" w:hAnsi="仿宋" w:eastAsia="仿宋"/>
                <w:sz w:val="21"/>
              </w:rPr>
            </w:pPr>
            <w:r>
              <w:rPr>
                <w:rFonts w:hint="eastAsia" w:ascii="仿宋" w:hAnsi="仿宋" w:eastAsia="仿宋"/>
                <w:sz w:val="21"/>
              </w:rPr>
              <w:t>1</w:t>
            </w:r>
          </w:p>
        </w:tc>
        <w:tc>
          <w:tcPr>
            <w:tcW w:w="1136" w:type="dxa"/>
            <w:gridSpan w:val="2"/>
            <w:vAlign w:val="center"/>
          </w:tcPr>
          <w:p>
            <w:pPr>
              <w:pStyle w:val="11"/>
              <w:spacing w:before="51"/>
              <w:ind w:left="126" w:right="120"/>
              <w:jc w:val="center"/>
              <w:rPr>
                <w:rFonts w:ascii="仿宋" w:hAnsi="仿宋" w:eastAsia="仿宋"/>
                <w:sz w:val="21"/>
              </w:rPr>
            </w:pPr>
            <w:r>
              <w:rPr>
                <w:rFonts w:hint="eastAsia" w:ascii="仿宋" w:hAnsi="仿宋" w:eastAsia="仿宋"/>
                <w:sz w:val="21"/>
              </w:rPr>
              <w:t>电子商务基础</w:t>
            </w:r>
          </w:p>
        </w:tc>
        <w:tc>
          <w:tcPr>
            <w:tcW w:w="784" w:type="dxa"/>
            <w:vAlign w:val="center"/>
          </w:tcPr>
          <w:p>
            <w:pPr>
              <w:pStyle w:val="11"/>
              <w:spacing w:before="51"/>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51"/>
              <w:ind w:left="115" w:right="105"/>
              <w:jc w:val="center"/>
              <w:rPr>
                <w:rFonts w:ascii="仿宋" w:hAnsi="仿宋" w:eastAsia="仿宋"/>
                <w:sz w:val="21"/>
              </w:rPr>
            </w:pPr>
            <w:r>
              <w:rPr>
                <w:rFonts w:hint="eastAsia" w:ascii="仿宋" w:hAnsi="仿宋" w:eastAsia="仿宋"/>
                <w:sz w:val="21"/>
              </w:rPr>
              <w:t>1</w:t>
            </w:r>
            <w:r>
              <w:rPr>
                <w:rFonts w:ascii="仿宋" w:hAnsi="仿宋" w:eastAsia="仿宋"/>
                <w:sz w:val="21"/>
              </w:rPr>
              <w:t>44</w:t>
            </w:r>
          </w:p>
        </w:tc>
        <w:tc>
          <w:tcPr>
            <w:tcW w:w="708" w:type="dxa"/>
            <w:vAlign w:val="center"/>
          </w:tcPr>
          <w:p>
            <w:pPr>
              <w:pStyle w:val="11"/>
              <w:spacing w:before="51"/>
              <w:ind w:left="224"/>
              <w:jc w:val="center"/>
              <w:rPr>
                <w:rFonts w:ascii="仿宋" w:hAnsi="仿宋" w:eastAsia="仿宋"/>
                <w:sz w:val="21"/>
              </w:rPr>
            </w:pPr>
            <w:r>
              <w:rPr>
                <w:rFonts w:hint="eastAsia" w:ascii="仿宋" w:hAnsi="仿宋" w:eastAsia="仿宋"/>
                <w:sz w:val="21"/>
              </w:rPr>
              <w:t>7</w:t>
            </w:r>
            <w:r>
              <w:rPr>
                <w:rFonts w:ascii="仿宋" w:hAnsi="仿宋" w:eastAsia="仿宋"/>
                <w:sz w:val="21"/>
              </w:rPr>
              <w:t>2</w:t>
            </w:r>
          </w:p>
        </w:tc>
        <w:tc>
          <w:tcPr>
            <w:tcW w:w="567" w:type="dxa"/>
            <w:vAlign w:val="center"/>
          </w:tcPr>
          <w:p>
            <w:pPr>
              <w:pStyle w:val="11"/>
              <w:spacing w:before="51"/>
              <w:ind w:left="106" w:right="99"/>
              <w:jc w:val="center"/>
              <w:rPr>
                <w:rFonts w:ascii="仿宋" w:hAnsi="仿宋" w:eastAsia="仿宋"/>
                <w:sz w:val="21"/>
              </w:rPr>
            </w:pPr>
            <w:r>
              <w:rPr>
                <w:rFonts w:hint="eastAsia" w:ascii="仿宋" w:hAnsi="仿宋" w:eastAsia="仿宋"/>
                <w:sz w:val="21"/>
              </w:rPr>
              <w:t>7</w:t>
            </w:r>
            <w:r>
              <w:rPr>
                <w:rFonts w:ascii="仿宋" w:hAnsi="仿宋" w:eastAsia="仿宋"/>
                <w:sz w:val="21"/>
              </w:rPr>
              <w:t>2</w:t>
            </w:r>
          </w:p>
        </w:tc>
        <w:tc>
          <w:tcPr>
            <w:tcW w:w="426" w:type="dxa"/>
            <w:vAlign w:val="center"/>
          </w:tcPr>
          <w:p>
            <w:pPr>
              <w:pStyle w:val="11"/>
              <w:jc w:val="center"/>
              <w:rPr>
                <w:rFonts w:ascii="仿宋" w:hAnsi="仿宋" w:eastAsia="仿宋"/>
              </w:rPr>
            </w:pPr>
          </w:p>
        </w:tc>
        <w:tc>
          <w:tcPr>
            <w:tcW w:w="425" w:type="dxa"/>
            <w:vAlign w:val="center"/>
          </w:tcPr>
          <w:p>
            <w:pPr>
              <w:pStyle w:val="11"/>
              <w:spacing w:before="51"/>
              <w:ind w:left="7"/>
              <w:jc w:val="center"/>
              <w:rPr>
                <w:rFonts w:ascii="仿宋" w:hAnsi="仿宋" w:eastAsia="仿宋"/>
                <w:sz w:val="21"/>
              </w:rPr>
            </w:pPr>
            <w:r>
              <w:rPr>
                <w:w w:val="99"/>
                <w:sz w:val="21"/>
              </w:rPr>
              <w:t>√</w:t>
            </w:r>
          </w:p>
        </w:tc>
        <w:tc>
          <w:tcPr>
            <w:tcW w:w="425" w:type="dxa"/>
            <w:vAlign w:val="center"/>
          </w:tcPr>
          <w:p>
            <w:pPr>
              <w:pStyle w:val="11"/>
              <w:jc w:val="center"/>
              <w:rPr>
                <w:rFonts w:ascii="仿宋" w:hAnsi="仿宋" w:eastAsia="仿宋"/>
              </w:rPr>
            </w:pPr>
          </w:p>
        </w:tc>
        <w:tc>
          <w:tcPr>
            <w:tcW w:w="602" w:type="dxa"/>
            <w:vAlign w:val="center"/>
          </w:tcPr>
          <w:p>
            <w:pPr>
              <w:pStyle w:val="11"/>
              <w:spacing w:before="51"/>
              <w:ind w:left="247"/>
              <w:jc w:val="center"/>
              <w:rPr>
                <w:rFonts w:ascii="仿宋" w:hAnsi="仿宋" w:eastAsia="仿宋"/>
                <w:sz w:val="21"/>
              </w:rPr>
            </w:pPr>
            <w:r>
              <w:rPr>
                <w:rFonts w:hint="eastAsia" w:ascii="仿宋" w:hAnsi="仿宋" w:eastAsia="仿宋"/>
                <w:sz w:val="21"/>
              </w:rPr>
              <w:t>8</w:t>
            </w:r>
          </w:p>
        </w:tc>
        <w:tc>
          <w:tcPr>
            <w:tcW w:w="602" w:type="dxa"/>
            <w:vAlign w:val="center"/>
          </w:tcPr>
          <w:p>
            <w:pPr>
              <w:pStyle w:val="11"/>
              <w:spacing w:before="51"/>
              <w:ind w:right="212"/>
              <w:jc w:val="center"/>
              <w:rPr>
                <w:rFonts w:ascii="仿宋" w:hAnsi="仿宋" w:eastAsia="仿宋"/>
                <w:sz w:val="21"/>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right w:val="single" w:color="auto" w:sz="4" w:space="0"/>
            </w:tcBorders>
            <w:vAlign w:val="center"/>
          </w:tcPr>
          <w:p>
            <w:pPr>
              <w:pStyle w:val="11"/>
              <w:jc w:val="center"/>
              <w:rPr>
                <w:rFonts w:ascii="仿宋" w:hAnsi="仿宋" w:eastAsia="仿宋"/>
              </w:rPr>
            </w:pPr>
            <w:r>
              <w:rPr>
                <w:rFonts w:ascii="仿宋" w:hAnsi="仿宋" w:eastAsia="仿宋"/>
              </w:rPr>
              <w:t>2</w:t>
            </w:r>
          </w:p>
        </w:tc>
        <w:tc>
          <w:tcPr>
            <w:tcW w:w="1110" w:type="dxa"/>
            <w:tcBorders>
              <w:left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美工基础</w:t>
            </w:r>
          </w:p>
        </w:tc>
        <w:tc>
          <w:tcPr>
            <w:tcW w:w="810" w:type="dxa"/>
            <w:gridSpan w:val="2"/>
            <w:tcBorders>
              <w:left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sz w:val="21"/>
              </w:rPr>
              <w:t>必修</w:t>
            </w:r>
          </w:p>
        </w:tc>
        <w:tc>
          <w:tcPr>
            <w:tcW w:w="724" w:type="dxa"/>
            <w:tcBorders>
              <w:left w:val="single" w:color="auto" w:sz="4" w:space="0"/>
              <w:right w:val="single" w:color="auto" w:sz="4" w:space="0"/>
            </w:tcBorders>
            <w:vAlign w:val="center"/>
          </w:tcPr>
          <w:p>
            <w:pPr>
              <w:pStyle w:val="11"/>
              <w:jc w:val="center"/>
              <w:rPr>
                <w:rFonts w:ascii="仿宋" w:hAnsi="仿宋" w:eastAsia="仿宋"/>
              </w:rPr>
            </w:pPr>
            <w:r>
              <w:rPr>
                <w:rFonts w:ascii="仿宋" w:hAnsi="仿宋" w:eastAsia="仿宋"/>
              </w:rPr>
              <w:t>144</w:t>
            </w:r>
          </w:p>
        </w:tc>
        <w:tc>
          <w:tcPr>
            <w:tcW w:w="708" w:type="dxa"/>
            <w:tcBorders>
              <w:left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7</w:t>
            </w:r>
            <w:r>
              <w:rPr>
                <w:rFonts w:ascii="仿宋" w:hAnsi="仿宋" w:eastAsia="仿宋"/>
              </w:rPr>
              <w:t>2</w:t>
            </w:r>
          </w:p>
        </w:tc>
        <w:tc>
          <w:tcPr>
            <w:tcW w:w="567" w:type="dxa"/>
            <w:tcBorders>
              <w:left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7</w:t>
            </w:r>
            <w:r>
              <w:rPr>
                <w:rFonts w:ascii="仿宋" w:hAnsi="仿宋" w:eastAsia="仿宋"/>
              </w:rPr>
              <w:t>2</w:t>
            </w:r>
          </w:p>
        </w:tc>
        <w:tc>
          <w:tcPr>
            <w:tcW w:w="426" w:type="dxa"/>
            <w:tcBorders>
              <w:left w:val="single" w:color="auto" w:sz="4" w:space="0"/>
              <w:right w:val="single" w:color="auto" w:sz="4" w:space="0"/>
            </w:tcBorders>
            <w:vAlign w:val="center"/>
          </w:tcPr>
          <w:p>
            <w:pPr>
              <w:pStyle w:val="11"/>
              <w:jc w:val="center"/>
              <w:rPr>
                <w:rFonts w:ascii="仿宋" w:hAnsi="仿宋" w:eastAsia="仿宋"/>
              </w:rPr>
            </w:pPr>
          </w:p>
        </w:tc>
        <w:tc>
          <w:tcPr>
            <w:tcW w:w="425" w:type="dxa"/>
            <w:tcBorders>
              <w:left w:val="single" w:color="auto" w:sz="4" w:space="0"/>
              <w:right w:val="single" w:color="auto" w:sz="4" w:space="0"/>
            </w:tcBorders>
            <w:vAlign w:val="center"/>
          </w:tcPr>
          <w:p>
            <w:pPr>
              <w:pStyle w:val="11"/>
              <w:jc w:val="center"/>
              <w:rPr>
                <w:rFonts w:ascii="仿宋" w:hAnsi="仿宋" w:eastAsia="仿宋"/>
              </w:rPr>
            </w:pPr>
            <w:r>
              <w:rPr>
                <w:w w:val="99"/>
                <w:sz w:val="21"/>
              </w:rPr>
              <w:t>√</w:t>
            </w:r>
          </w:p>
        </w:tc>
        <w:tc>
          <w:tcPr>
            <w:tcW w:w="425"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jc w:val="center"/>
              <w:rPr>
                <w:rFonts w:ascii="仿宋" w:hAnsi="仿宋" w:eastAsia="仿宋"/>
              </w:rPr>
            </w:pPr>
            <w:r>
              <w:rPr>
                <w:rFonts w:hint="eastAsia" w:ascii="仿宋" w:hAnsi="仿宋" w:eastAsia="仿宋"/>
              </w:rPr>
              <w:t>8</w:t>
            </w: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tcBorders>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016" w:type="dxa"/>
            <w:vMerge w:val="continue"/>
            <w:tcBorders>
              <w:right w:val="single" w:color="auto" w:sz="4" w:space="0"/>
            </w:tcBorders>
          </w:tcPr>
          <w:p>
            <w:pPr>
              <w:pStyle w:val="11"/>
              <w:spacing w:line="213" w:lineRule="auto"/>
              <w:ind w:left="148" w:right="140"/>
              <w:jc w:val="both"/>
              <w:rPr>
                <w:rFonts w:ascii="仿宋" w:hAnsi="仿宋" w:eastAsia="仿宋"/>
                <w:sz w:val="21"/>
              </w:rPr>
            </w:pPr>
          </w:p>
        </w:tc>
        <w:tc>
          <w:tcPr>
            <w:tcW w:w="555" w:type="dxa"/>
            <w:tcBorders>
              <w:left w:val="single" w:color="auto" w:sz="4" w:space="0"/>
            </w:tcBorders>
            <w:vAlign w:val="center"/>
          </w:tcPr>
          <w:p>
            <w:pPr>
              <w:pStyle w:val="11"/>
              <w:spacing w:before="46"/>
              <w:ind w:left="8"/>
              <w:jc w:val="center"/>
              <w:rPr>
                <w:rFonts w:ascii="仿宋" w:hAnsi="仿宋" w:eastAsia="仿宋"/>
                <w:sz w:val="21"/>
              </w:rPr>
            </w:pPr>
            <w:r>
              <w:rPr>
                <w:rFonts w:ascii="仿宋" w:hAnsi="仿宋" w:eastAsia="仿宋"/>
                <w:sz w:val="21"/>
              </w:rPr>
              <w:t>3</w:t>
            </w:r>
          </w:p>
        </w:tc>
        <w:tc>
          <w:tcPr>
            <w:tcW w:w="1136" w:type="dxa"/>
            <w:gridSpan w:val="2"/>
            <w:tcBorders>
              <w:right w:val="single" w:color="auto" w:sz="4" w:space="0"/>
            </w:tcBorders>
            <w:vAlign w:val="center"/>
          </w:tcPr>
          <w:p>
            <w:pPr>
              <w:pStyle w:val="11"/>
              <w:spacing w:before="49"/>
              <w:ind w:left="126" w:right="120"/>
              <w:jc w:val="center"/>
              <w:rPr>
                <w:rFonts w:ascii="仿宋" w:hAnsi="仿宋" w:eastAsia="仿宋"/>
                <w:sz w:val="21"/>
              </w:rPr>
            </w:pPr>
            <w:r>
              <w:rPr>
                <w:rFonts w:hint="eastAsia" w:ascii="仿宋" w:hAnsi="仿宋" w:eastAsia="仿宋"/>
                <w:sz w:val="21"/>
              </w:rPr>
              <w:t>新媒体运营技术</w:t>
            </w:r>
          </w:p>
        </w:tc>
        <w:tc>
          <w:tcPr>
            <w:tcW w:w="784" w:type="dxa"/>
            <w:tcBorders>
              <w:left w:val="single" w:color="auto" w:sz="4" w:space="0"/>
              <w:right w:val="single" w:color="auto" w:sz="4" w:space="0"/>
            </w:tcBorders>
            <w:vAlign w:val="center"/>
          </w:tcPr>
          <w:p>
            <w:pPr>
              <w:pStyle w:val="11"/>
              <w:spacing w:before="49"/>
              <w:ind w:left="158" w:right="151"/>
              <w:jc w:val="center"/>
              <w:rPr>
                <w:rFonts w:ascii="仿宋" w:hAnsi="仿宋" w:eastAsia="仿宋"/>
                <w:sz w:val="21"/>
              </w:rPr>
            </w:pPr>
            <w:r>
              <w:rPr>
                <w:rFonts w:hint="eastAsia" w:ascii="仿宋" w:hAnsi="仿宋" w:eastAsia="仿宋"/>
                <w:sz w:val="21"/>
              </w:rPr>
              <w:t>必修</w:t>
            </w:r>
          </w:p>
        </w:tc>
        <w:tc>
          <w:tcPr>
            <w:tcW w:w="724" w:type="dxa"/>
            <w:tcBorders>
              <w:left w:val="single" w:color="auto" w:sz="4" w:space="0"/>
              <w:right w:val="single" w:color="auto" w:sz="4" w:space="0"/>
            </w:tcBorders>
            <w:vAlign w:val="center"/>
          </w:tcPr>
          <w:p>
            <w:pPr>
              <w:pStyle w:val="11"/>
              <w:spacing w:before="49"/>
              <w:ind w:left="115" w:right="105"/>
              <w:jc w:val="center"/>
              <w:rPr>
                <w:rFonts w:ascii="仿宋" w:hAnsi="仿宋" w:eastAsia="仿宋"/>
                <w:sz w:val="21"/>
              </w:rPr>
            </w:pPr>
            <w:r>
              <w:rPr>
                <w:rFonts w:ascii="仿宋" w:hAnsi="仿宋" w:eastAsia="仿宋"/>
                <w:sz w:val="21"/>
              </w:rPr>
              <w:t>180</w:t>
            </w:r>
          </w:p>
        </w:tc>
        <w:tc>
          <w:tcPr>
            <w:tcW w:w="708" w:type="dxa"/>
            <w:tcBorders>
              <w:left w:val="single" w:color="auto" w:sz="4" w:space="0"/>
              <w:right w:val="single" w:color="auto" w:sz="4" w:space="0"/>
            </w:tcBorders>
            <w:vAlign w:val="center"/>
          </w:tcPr>
          <w:p>
            <w:pPr>
              <w:pStyle w:val="11"/>
              <w:spacing w:before="49"/>
              <w:ind w:left="224"/>
              <w:jc w:val="center"/>
              <w:rPr>
                <w:rFonts w:ascii="仿宋" w:hAnsi="仿宋" w:eastAsia="仿宋"/>
                <w:sz w:val="21"/>
              </w:rPr>
            </w:pPr>
            <w:r>
              <w:rPr>
                <w:rFonts w:ascii="仿宋" w:hAnsi="仿宋" w:eastAsia="仿宋"/>
                <w:sz w:val="21"/>
              </w:rPr>
              <w:t>120</w:t>
            </w:r>
          </w:p>
        </w:tc>
        <w:tc>
          <w:tcPr>
            <w:tcW w:w="567" w:type="dxa"/>
            <w:tcBorders>
              <w:left w:val="single" w:color="auto" w:sz="4" w:space="0"/>
              <w:right w:val="single" w:color="auto" w:sz="4" w:space="0"/>
            </w:tcBorders>
            <w:vAlign w:val="center"/>
          </w:tcPr>
          <w:p>
            <w:pPr>
              <w:pStyle w:val="11"/>
              <w:spacing w:before="49"/>
              <w:ind w:left="106" w:right="99"/>
              <w:jc w:val="center"/>
              <w:rPr>
                <w:rFonts w:ascii="仿宋" w:hAnsi="仿宋" w:eastAsia="仿宋"/>
                <w:sz w:val="21"/>
              </w:rPr>
            </w:pPr>
            <w:r>
              <w:rPr>
                <w:rFonts w:ascii="仿宋" w:hAnsi="仿宋" w:eastAsia="仿宋"/>
                <w:sz w:val="21"/>
              </w:rPr>
              <w:t>60</w:t>
            </w:r>
          </w:p>
        </w:tc>
        <w:tc>
          <w:tcPr>
            <w:tcW w:w="426" w:type="dxa"/>
            <w:tcBorders>
              <w:left w:val="single" w:color="auto" w:sz="4" w:space="0"/>
              <w:right w:val="single" w:color="auto" w:sz="4" w:space="0"/>
            </w:tcBorders>
            <w:vAlign w:val="center"/>
          </w:tcPr>
          <w:p>
            <w:pPr>
              <w:pStyle w:val="11"/>
              <w:spacing w:before="49"/>
              <w:ind w:left="7"/>
              <w:jc w:val="center"/>
              <w:rPr>
                <w:rFonts w:ascii="仿宋" w:hAnsi="仿宋" w:eastAsia="仿宋"/>
                <w:sz w:val="21"/>
              </w:rPr>
            </w:pPr>
            <w:r>
              <w:rPr>
                <w:w w:val="99"/>
                <w:sz w:val="21"/>
              </w:rPr>
              <w:t>√</w:t>
            </w:r>
          </w:p>
        </w:tc>
        <w:tc>
          <w:tcPr>
            <w:tcW w:w="425" w:type="dxa"/>
            <w:tcBorders>
              <w:left w:val="single" w:color="auto" w:sz="4" w:space="0"/>
              <w:right w:val="single" w:color="auto" w:sz="4" w:space="0"/>
            </w:tcBorders>
            <w:vAlign w:val="center"/>
          </w:tcPr>
          <w:p>
            <w:pPr>
              <w:pStyle w:val="11"/>
              <w:jc w:val="center"/>
              <w:rPr>
                <w:rFonts w:ascii="仿宋" w:hAnsi="仿宋" w:eastAsia="仿宋"/>
              </w:rPr>
            </w:pPr>
          </w:p>
        </w:tc>
        <w:tc>
          <w:tcPr>
            <w:tcW w:w="425"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spacing w:before="51"/>
              <w:ind w:left="247"/>
              <w:jc w:val="center"/>
              <w:rPr>
                <w:rFonts w:ascii="仿宋" w:hAnsi="仿宋" w:eastAsia="仿宋"/>
                <w:sz w:val="21"/>
              </w:rPr>
            </w:pPr>
          </w:p>
        </w:tc>
        <w:tc>
          <w:tcPr>
            <w:tcW w:w="602" w:type="dxa"/>
            <w:tcBorders>
              <w:left w:val="single" w:color="auto" w:sz="4" w:space="0"/>
              <w:right w:val="single" w:color="auto" w:sz="4" w:space="0"/>
            </w:tcBorders>
            <w:vAlign w:val="center"/>
          </w:tcPr>
          <w:p>
            <w:pPr>
              <w:pStyle w:val="11"/>
              <w:spacing w:before="51"/>
              <w:ind w:right="212"/>
              <w:jc w:val="center"/>
              <w:rPr>
                <w:rFonts w:ascii="仿宋" w:hAnsi="仿宋" w:eastAsia="仿宋"/>
                <w:sz w:val="21"/>
              </w:rPr>
            </w:pPr>
            <w:r>
              <w:rPr>
                <w:rFonts w:hint="eastAsia" w:ascii="仿宋" w:hAnsi="仿宋" w:eastAsia="仿宋"/>
                <w:sz w:val="21"/>
              </w:rPr>
              <w:t>1</w:t>
            </w:r>
            <w:r>
              <w:rPr>
                <w:rFonts w:ascii="仿宋" w:hAnsi="仿宋" w:eastAsia="仿宋"/>
                <w:sz w:val="21"/>
              </w:rPr>
              <w:t>0</w:t>
            </w: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right w:val="single" w:color="auto" w:sz="4" w:space="0"/>
            </w:tcBorders>
            <w:vAlign w:val="center"/>
          </w:tcPr>
          <w:p>
            <w:pPr>
              <w:pStyle w:val="11"/>
              <w:jc w:val="center"/>
              <w:rPr>
                <w:rFonts w:ascii="仿宋" w:hAnsi="仿宋" w:eastAsia="仿宋"/>
              </w:rPr>
            </w:pPr>
          </w:p>
        </w:tc>
        <w:tc>
          <w:tcPr>
            <w:tcW w:w="602" w:type="dxa"/>
            <w:tcBorders>
              <w:left w:val="single" w:color="auto" w:sz="4" w:space="0"/>
            </w:tcBorders>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47"/>
              <w:ind w:left="8"/>
              <w:jc w:val="center"/>
              <w:rPr>
                <w:rFonts w:ascii="仿宋" w:hAnsi="仿宋" w:eastAsia="仿宋"/>
                <w:sz w:val="21"/>
              </w:rPr>
            </w:pPr>
            <w:r>
              <w:rPr>
                <w:rFonts w:ascii="仿宋" w:hAnsi="仿宋" w:eastAsia="仿宋"/>
                <w:sz w:val="21"/>
              </w:rPr>
              <w:t>4</w:t>
            </w:r>
          </w:p>
        </w:tc>
        <w:tc>
          <w:tcPr>
            <w:tcW w:w="1136" w:type="dxa"/>
            <w:gridSpan w:val="2"/>
            <w:vAlign w:val="center"/>
          </w:tcPr>
          <w:p>
            <w:pPr>
              <w:pStyle w:val="11"/>
              <w:spacing w:before="49"/>
              <w:ind w:left="126" w:right="118"/>
              <w:jc w:val="center"/>
              <w:rPr>
                <w:rFonts w:ascii="仿宋" w:hAnsi="仿宋" w:eastAsia="仿宋"/>
                <w:sz w:val="21"/>
              </w:rPr>
            </w:pPr>
            <w:r>
              <w:rPr>
                <w:rFonts w:hint="eastAsia" w:ascii="仿宋" w:hAnsi="仿宋" w:eastAsia="仿宋"/>
                <w:sz w:val="21"/>
              </w:rPr>
              <w:t>网店客服</w:t>
            </w:r>
          </w:p>
        </w:tc>
        <w:tc>
          <w:tcPr>
            <w:tcW w:w="784" w:type="dxa"/>
            <w:vAlign w:val="center"/>
          </w:tcPr>
          <w:p>
            <w:pPr>
              <w:pStyle w:val="11"/>
              <w:spacing w:before="49"/>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49"/>
              <w:ind w:left="115" w:right="105"/>
              <w:jc w:val="center"/>
              <w:rPr>
                <w:rFonts w:ascii="仿宋" w:hAnsi="仿宋" w:eastAsia="仿宋"/>
                <w:sz w:val="21"/>
              </w:rPr>
            </w:pPr>
            <w:r>
              <w:rPr>
                <w:rFonts w:ascii="仿宋" w:hAnsi="仿宋" w:eastAsia="仿宋"/>
                <w:sz w:val="21"/>
              </w:rPr>
              <w:t>216</w:t>
            </w:r>
          </w:p>
        </w:tc>
        <w:tc>
          <w:tcPr>
            <w:tcW w:w="708" w:type="dxa"/>
            <w:vAlign w:val="center"/>
          </w:tcPr>
          <w:p>
            <w:pPr>
              <w:pStyle w:val="11"/>
              <w:spacing w:before="49"/>
              <w:ind w:left="224"/>
              <w:jc w:val="center"/>
              <w:rPr>
                <w:rFonts w:ascii="仿宋" w:hAnsi="仿宋" w:eastAsia="仿宋"/>
                <w:sz w:val="21"/>
              </w:rPr>
            </w:pPr>
            <w:r>
              <w:rPr>
                <w:rFonts w:hint="eastAsia" w:ascii="仿宋" w:hAnsi="仿宋" w:eastAsia="仿宋"/>
                <w:sz w:val="21"/>
              </w:rPr>
              <w:t>1</w:t>
            </w:r>
            <w:r>
              <w:rPr>
                <w:rFonts w:ascii="仿宋" w:hAnsi="仿宋" w:eastAsia="仿宋"/>
                <w:sz w:val="21"/>
              </w:rPr>
              <w:t>44</w:t>
            </w:r>
          </w:p>
        </w:tc>
        <w:tc>
          <w:tcPr>
            <w:tcW w:w="567" w:type="dxa"/>
            <w:vAlign w:val="center"/>
          </w:tcPr>
          <w:p>
            <w:pPr>
              <w:pStyle w:val="11"/>
              <w:spacing w:before="49"/>
              <w:ind w:left="106" w:right="99"/>
              <w:jc w:val="center"/>
              <w:rPr>
                <w:rFonts w:ascii="仿宋" w:hAnsi="仿宋" w:eastAsia="仿宋"/>
                <w:sz w:val="21"/>
              </w:rPr>
            </w:pPr>
            <w:r>
              <w:rPr>
                <w:rFonts w:ascii="仿宋" w:hAnsi="仿宋" w:eastAsia="仿宋"/>
                <w:sz w:val="21"/>
              </w:rPr>
              <w:t>72</w:t>
            </w:r>
          </w:p>
        </w:tc>
        <w:tc>
          <w:tcPr>
            <w:tcW w:w="426" w:type="dxa"/>
            <w:vAlign w:val="center"/>
          </w:tcPr>
          <w:p>
            <w:pPr>
              <w:pStyle w:val="11"/>
              <w:jc w:val="center"/>
              <w:rPr>
                <w:rFonts w:ascii="仿宋" w:hAnsi="仿宋" w:eastAsia="仿宋"/>
              </w:rPr>
            </w:pPr>
          </w:p>
        </w:tc>
        <w:tc>
          <w:tcPr>
            <w:tcW w:w="425" w:type="dxa"/>
            <w:vAlign w:val="center"/>
          </w:tcPr>
          <w:p>
            <w:pPr>
              <w:pStyle w:val="11"/>
              <w:spacing w:before="49"/>
              <w:ind w:left="7"/>
              <w:jc w:val="center"/>
              <w:rPr>
                <w:rFonts w:ascii="仿宋" w:hAnsi="仿宋" w:eastAsia="仿宋"/>
                <w:sz w:val="21"/>
              </w:rPr>
            </w:pPr>
          </w:p>
        </w:tc>
        <w:tc>
          <w:tcPr>
            <w:tcW w:w="425" w:type="dxa"/>
            <w:vAlign w:val="center"/>
          </w:tcPr>
          <w:p>
            <w:pPr>
              <w:pStyle w:val="11"/>
              <w:jc w:val="center"/>
              <w:rPr>
                <w:rFonts w:ascii="仿宋" w:hAnsi="仿宋" w:eastAsia="仿宋"/>
              </w:rPr>
            </w:pPr>
            <w:r>
              <w:rPr>
                <w:w w:val="99"/>
                <w:sz w:val="21"/>
              </w:rPr>
              <w:t>√</w:t>
            </w:r>
          </w:p>
        </w:tc>
        <w:tc>
          <w:tcPr>
            <w:tcW w:w="602" w:type="dxa"/>
            <w:vAlign w:val="center"/>
          </w:tcPr>
          <w:p>
            <w:pPr>
              <w:pStyle w:val="11"/>
              <w:spacing w:before="49"/>
              <w:ind w:left="247"/>
              <w:jc w:val="center"/>
              <w:rPr>
                <w:rFonts w:ascii="仿宋" w:hAnsi="仿宋" w:eastAsia="仿宋"/>
                <w:sz w:val="21"/>
              </w:rPr>
            </w:pPr>
          </w:p>
        </w:tc>
        <w:tc>
          <w:tcPr>
            <w:tcW w:w="602" w:type="dxa"/>
            <w:vAlign w:val="center"/>
          </w:tcPr>
          <w:p>
            <w:pPr>
              <w:pStyle w:val="11"/>
              <w:spacing w:before="49"/>
              <w:ind w:right="212"/>
              <w:jc w:val="center"/>
              <w:rPr>
                <w:rFonts w:ascii="仿宋" w:hAnsi="仿宋" w:eastAsia="仿宋"/>
                <w:sz w:val="21"/>
              </w:rPr>
            </w:pPr>
            <w:r>
              <w:rPr>
                <w:rFonts w:hint="eastAsia" w:ascii="仿宋" w:hAnsi="仿宋" w:eastAsia="仿宋"/>
                <w:sz w:val="21"/>
              </w:rPr>
              <w:t>1</w:t>
            </w:r>
            <w:r>
              <w:rPr>
                <w:rFonts w:ascii="仿宋" w:hAnsi="仿宋" w:eastAsia="仿宋"/>
                <w:sz w:val="21"/>
              </w:rPr>
              <w:t>2</w:t>
            </w:r>
          </w:p>
        </w:tc>
        <w:tc>
          <w:tcPr>
            <w:tcW w:w="602" w:type="dxa"/>
            <w:vAlign w:val="center"/>
          </w:tcPr>
          <w:p>
            <w:pPr>
              <w:pStyle w:val="11"/>
              <w:spacing w:before="49"/>
              <w:ind w:left="239"/>
              <w:jc w:val="center"/>
              <w:rPr>
                <w:rFonts w:ascii="仿宋" w:hAnsi="仿宋" w:eastAsia="仿宋"/>
                <w:sz w:val="21"/>
              </w:rPr>
            </w:pPr>
          </w:p>
        </w:tc>
        <w:tc>
          <w:tcPr>
            <w:tcW w:w="602" w:type="dxa"/>
            <w:vAlign w:val="center"/>
          </w:tcPr>
          <w:p>
            <w:pPr>
              <w:pStyle w:val="11"/>
              <w:spacing w:before="49"/>
              <w:ind w:left="8"/>
              <w:jc w:val="center"/>
              <w:rPr>
                <w:rFonts w:ascii="仿宋" w:hAnsi="仿宋" w:eastAsia="仿宋"/>
                <w:sz w:val="21"/>
              </w:rPr>
            </w:pPr>
          </w:p>
        </w:tc>
        <w:tc>
          <w:tcPr>
            <w:tcW w:w="602" w:type="dxa"/>
            <w:vAlign w:val="center"/>
          </w:tcPr>
          <w:p>
            <w:pPr>
              <w:pStyle w:val="11"/>
              <w:spacing w:before="47"/>
              <w:ind w:left="9"/>
              <w:jc w:val="center"/>
              <w:rPr>
                <w:rFonts w:ascii="仿宋" w:hAnsi="仿宋" w:eastAsia="仿宋"/>
                <w:sz w:val="21"/>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48"/>
              <w:ind w:left="8"/>
              <w:jc w:val="center"/>
              <w:rPr>
                <w:rFonts w:ascii="仿宋" w:hAnsi="仿宋" w:eastAsia="仿宋"/>
                <w:sz w:val="21"/>
              </w:rPr>
            </w:pPr>
            <w:r>
              <w:rPr>
                <w:rFonts w:ascii="仿宋" w:hAnsi="仿宋" w:eastAsia="仿宋"/>
                <w:sz w:val="21"/>
              </w:rPr>
              <w:t>5</w:t>
            </w:r>
          </w:p>
        </w:tc>
        <w:tc>
          <w:tcPr>
            <w:tcW w:w="1136" w:type="dxa"/>
            <w:gridSpan w:val="2"/>
            <w:vAlign w:val="center"/>
          </w:tcPr>
          <w:p>
            <w:pPr>
              <w:pStyle w:val="11"/>
              <w:spacing w:before="50"/>
              <w:ind w:left="126" w:right="118"/>
              <w:jc w:val="center"/>
              <w:rPr>
                <w:rFonts w:ascii="仿宋" w:hAnsi="仿宋" w:eastAsia="仿宋"/>
                <w:sz w:val="21"/>
              </w:rPr>
            </w:pPr>
            <w:r>
              <w:rPr>
                <w:rFonts w:hint="eastAsia" w:ascii="仿宋" w:hAnsi="仿宋" w:eastAsia="仿宋"/>
                <w:sz w:val="21"/>
              </w:rPr>
              <w:t>网络营销与推广</w:t>
            </w:r>
          </w:p>
        </w:tc>
        <w:tc>
          <w:tcPr>
            <w:tcW w:w="784" w:type="dxa"/>
            <w:vAlign w:val="center"/>
          </w:tcPr>
          <w:p>
            <w:pPr>
              <w:pStyle w:val="11"/>
              <w:spacing w:before="50"/>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50"/>
              <w:ind w:left="115" w:right="105"/>
              <w:jc w:val="center"/>
              <w:rPr>
                <w:rFonts w:ascii="仿宋" w:hAnsi="仿宋" w:eastAsia="仿宋"/>
                <w:sz w:val="21"/>
              </w:rPr>
            </w:pPr>
            <w:r>
              <w:rPr>
                <w:rFonts w:ascii="仿宋" w:hAnsi="仿宋" w:eastAsia="仿宋"/>
                <w:sz w:val="21"/>
              </w:rPr>
              <w:t>180</w:t>
            </w:r>
          </w:p>
        </w:tc>
        <w:tc>
          <w:tcPr>
            <w:tcW w:w="708" w:type="dxa"/>
            <w:vAlign w:val="center"/>
          </w:tcPr>
          <w:p>
            <w:pPr>
              <w:pStyle w:val="11"/>
              <w:spacing w:before="50"/>
              <w:ind w:left="224"/>
              <w:jc w:val="center"/>
              <w:rPr>
                <w:rFonts w:ascii="仿宋" w:hAnsi="仿宋" w:eastAsia="仿宋"/>
                <w:sz w:val="21"/>
              </w:rPr>
            </w:pPr>
            <w:r>
              <w:rPr>
                <w:rFonts w:hint="eastAsia" w:ascii="仿宋" w:hAnsi="仿宋" w:eastAsia="仿宋"/>
                <w:sz w:val="21"/>
              </w:rPr>
              <w:t>10</w:t>
            </w:r>
            <w:r>
              <w:rPr>
                <w:rFonts w:ascii="仿宋" w:hAnsi="仿宋" w:eastAsia="仿宋"/>
                <w:sz w:val="21"/>
              </w:rPr>
              <w:t>8</w:t>
            </w:r>
          </w:p>
        </w:tc>
        <w:tc>
          <w:tcPr>
            <w:tcW w:w="567" w:type="dxa"/>
            <w:vAlign w:val="center"/>
          </w:tcPr>
          <w:p>
            <w:pPr>
              <w:pStyle w:val="11"/>
              <w:spacing w:before="50"/>
              <w:ind w:left="106" w:right="99"/>
              <w:jc w:val="center"/>
              <w:rPr>
                <w:rFonts w:ascii="仿宋" w:hAnsi="仿宋" w:eastAsia="仿宋"/>
                <w:sz w:val="21"/>
              </w:rPr>
            </w:pPr>
            <w:r>
              <w:rPr>
                <w:rFonts w:hint="eastAsia" w:ascii="仿宋" w:hAnsi="仿宋" w:eastAsia="仿宋"/>
                <w:sz w:val="21"/>
              </w:rPr>
              <w:t>7</w:t>
            </w:r>
            <w:r>
              <w:rPr>
                <w:rFonts w:ascii="仿宋" w:hAnsi="仿宋" w:eastAsia="仿宋"/>
                <w:sz w:val="21"/>
              </w:rPr>
              <w:t>2</w:t>
            </w:r>
          </w:p>
        </w:tc>
        <w:tc>
          <w:tcPr>
            <w:tcW w:w="426" w:type="dxa"/>
            <w:vAlign w:val="center"/>
          </w:tcPr>
          <w:p>
            <w:pPr>
              <w:pStyle w:val="11"/>
              <w:jc w:val="center"/>
              <w:rPr>
                <w:rFonts w:ascii="仿宋" w:hAnsi="仿宋" w:eastAsia="仿宋"/>
              </w:rPr>
            </w:pPr>
            <w:r>
              <w:rPr>
                <w:w w:val="99"/>
                <w:sz w:val="21"/>
              </w:rPr>
              <w:t>√</w:t>
            </w:r>
          </w:p>
        </w:tc>
        <w:tc>
          <w:tcPr>
            <w:tcW w:w="425" w:type="dxa"/>
            <w:vAlign w:val="center"/>
          </w:tcPr>
          <w:p>
            <w:pPr>
              <w:pStyle w:val="11"/>
              <w:spacing w:before="50"/>
              <w:ind w:left="7"/>
              <w:jc w:val="center"/>
              <w:rPr>
                <w:rFonts w:ascii="仿宋" w:hAnsi="仿宋" w:eastAsia="仿宋"/>
                <w:sz w:val="21"/>
              </w:rPr>
            </w:pPr>
          </w:p>
        </w:tc>
        <w:tc>
          <w:tcPr>
            <w:tcW w:w="425"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r>
              <w:rPr>
                <w:rFonts w:hint="eastAsia" w:ascii="仿宋" w:hAnsi="仿宋" w:eastAsia="仿宋"/>
              </w:rPr>
              <w:t>1</w:t>
            </w:r>
            <w:r>
              <w:rPr>
                <w:rFonts w:ascii="仿宋" w:hAnsi="仿宋" w:eastAsia="仿宋"/>
              </w:rPr>
              <w:t>0</w:t>
            </w: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46"/>
              <w:ind w:left="8"/>
              <w:jc w:val="center"/>
              <w:rPr>
                <w:rFonts w:ascii="仿宋" w:hAnsi="仿宋" w:eastAsia="仿宋"/>
                <w:sz w:val="21"/>
              </w:rPr>
            </w:pPr>
            <w:r>
              <w:rPr>
                <w:rFonts w:ascii="仿宋" w:hAnsi="仿宋" w:eastAsia="仿宋"/>
                <w:sz w:val="21"/>
              </w:rPr>
              <w:t>6</w:t>
            </w:r>
          </w:p>
        </w:tc>
        <w:tc>
          <w:tcPr>
            <w:tcW w:w="1136" w:type="dxa"/>
            <w:gridSpan w:val="2"/>
            <w:vAlign w:val="center"/>
          </w:tcPr>
          <w:p>
            <w:pPr>
              <w:pStyle w:val="11"/>
              <w:spacing w:before="51"/>
              <w:ind w:left="126" w:right="120"/>
              <w:jc w:val="center"/>
              <w:rPr>
                <w:rFonts w:ascii="仿宋" w:hAnsi="仿宋" w:eastAsia="仿宋"/>
                <w:sz w:val="21"/>
              </w:rPr>
            </w:pPr>
            <w:r>
              <w:rPr>
                <w:rFonts w:hint="eastAsia" w:ascii="仿宋" w:hAnsi="仿宋" w:eastAsia="仿宋"/>
                <w:sz w:val="21"/>
              </w:rPr>
              <w:t>商品信息采编</w:t>
            </w:r>
          </w:p>
        </w:tc>
        <w:tc>
          <w:tcPr>
            <w:tcW w:w="784" w:type="dxa"/>
            <w:vAlign w:val="center"/>
          </w:tcPr>
          <w:p>
            <w:pPr>
              <w:pStyle w:val="11"/>
              <w:spacing w:before="51"/>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51"/>
              <w:ind w:left="115" w:right="105"/>
              <w:jc w:val="center"/>
              <w:rPr>
                <w:rFonts w:ascii="仿宋" w:hAnsi="仿宋" w:eastAsia="仿宋"/>
                <w:sz w:val="21"/>
              </w:rPr>
            </w:pPr>
            <w:r>
              <w:rPr>
                <w:rFonts w:hint="eastAsia" w:ascii="仿宋" w:hAnsi="仿宋" w:eastAsia="仿宋"/>
                <w:sz w:val="21"/>
              </w:rPr>
              <w:t>1</w:t>
            </w:r>
            <w:r>
              <w:rPr>
                <w:rFonts w:ascii="仿宋" w:hAnsi="仿宋" w:eastAsia="仿宋"/>
                <w:sz w:val="21"/>
              </w:rPr>
              <w:t>80</w:t>
            </w:r>
          </w:p>
        </w:tc>
        <w:tc>
          <w:tcPr>
            <w:tcW w:w="708" w:type="dxa"/>
            <w:vAlign w:val="center"/>
          </w:tcPr>
          <w:p>
            <w:pPr>
              <w:pStyle w:val="11"/>
              <w:spacing w:before="51"/>
              <w:ind w:left="224"/>
              <w:jc w:val="center"/>
              <w:rPr>
                <w:rFonts w:ascii="仿宋" w:hAnsi="仿宋" w:eastAsia="仿宋"/>
                <w:sz w:val="21"/>
              </w:rPr>
            </w:pPr>
            <w:r>
              <w:rPr>
                <w:rFonts w:ascii="仿宋" w:hAnsi="仿宋" w:eastAsia="仿宋"/>
                <w:sz w:val="21"/>
              </w:rPr>
              <w:t>102</w:t>
            </w:r>
          </w:p>
        </w:tc>
        <w:tc>
          <w:tcPr>
            <w:tcW w:w="567" w:type="dxa"/>
            <w:vAlign w:val="center"/>
          </w:tcPr>
          <w:p>
            <w:pPr>
              <w:pStyle w:val="11"/>
              <w:spacing w:before="51"/>
              <w:ind w:left="106" w:right="99"/>
              <w:jc w:val="center"/>
              <w:rPr>
                <w:rFonts w:ascii="仿宋" w:hAnsi="仿宋" w:eastAsia="仿宋"/>
                <w:sz w:val="21"/>
              </w:rPr>
            </w:pPr>
            <w:r>
              <w:rPr>
                <w:rFonts w:ascii="仿宋" w:hAnsi="仿宋" w:eastAsia="仿宋"/>
                <w:sz w:val="21"/>
              </w:rPr>
              <w:t>78</w:t>
            </w:r>
          </w:p>
        </w:tc>
        <w:tc>
          <w:tcPr>
            <w:tcW w:w="426" w:type="dxa"/>
            <w:vAlign w:val="center"/>
          </w:tcPr>
          <w:p>
            <w:pPr>
              <w:pStyle w:val="11"/>
              <w:spacing w:before="51"/>
              <w:ind w:left="7"/>
              <w:jc w:val="center"/>
              <w:rPr>
                <w:rFonts w:ascii="仿宋" w:hAnsi="仿宋" w:eastAsia="仿宋"/>
                <w:sz w:val="21"/>
              </w:rPr>
            </w:pPr>
            <w:r>
              <w:rPr>
                <w:w w:val="99"/>
                <w:sz w:val="21"/>
              </w:rPr>
              <w:t>√</w:t>
            </w:r>
          </w:p>
        </w:tc>
        <w:tc>
          <w:tcPr>
            <w:tcW w:w="425"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602" w:type="dxa"/>
            <w:vAlign w:val="center"/>
          </w:tcPr>
          <w:p>
            <w:pPr>
              <w:pStyle w:val="11"/>
              <w:spacing w:before="51"/>
              <w:ind w:left="247"/>
              <w:jc w:val="center"/>
              <w:rPr>
                <w:rFonts w:ascii="仿宋" w:hAnsi="仿宋" w:eastAsia="仿宋"/>
                <w:sz w:val="21"/>
              </w:rPr>
            </w:pPr>
          </w:p>
        </w:tc>
        <w:tc>
          <w:tcPr>
            <w:tcW w:w="602" w:type="dxa"/>
            <w:vAlign w:val="center"/>
          </w:tcPr>
          <w:p>
            <w:pPr>
              <w:pStyle w:val="11"/>
              <w:spacing w:before="51"/>
              <w:ind w:right="212"/>
              <w:jc w:val="center"/>
              <w:rPr>
                <w:rFonts w:ascii="仿宋" w:hAnsi="仿宋" w:eastAsia="仿宋"/>
                <w:sz w:val="21"/>
              </w:rPr>
            </w:pPr>
          </w:p>
        </w:tc>
        <w:tc>
          <w:tcPr>
            <w:tcW w:w="602" w:type="dxa"/>
            <w:vAlign w:val="center"/>
          </w:tcPr>
          <w:p>
            <w:pPr>
              <w:pStyle w:val="11"/>
              <w:jc w:val="center"/>
              <w:rPr>
                <w:rFonts w:ascii="仿宋" w:hAnsi="仿宋" w:eastAsia="仿宋"/>
              </w:rPr>
            </w:pPr>
            <w:r>
              <w:rPr>
                <w:rFonts w:hint="eastAsia" w:ascii="仿宋" w:hAnsi="仿宋" w:eastAsia="仿宋"/>
              </w:rPr>
              <w:t>1</w:t>
            </w:r>
            <w:r>
              <w:rPr>
                <w:rFonts w:ascii="仿宋" w:hAnsi="仿宋" w:eastAsia="仿宋"/>
              </w:rPr>
              <w:t>0</w:t>
            </w: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46"/>
              <w:ind w:left="8"/>
              <w:jc w:val="center"/>
              <w:rPr>
                <w:rFonts w:ascii="仿宋" w:hAnsi="仿宋" w:eastAsia="仿宋"/>
                <w:sz w:val="21"/>
              </w:rPr>
            </w:pPr>
            <w:r>
              <w:rPr>
                <w:rFonts w:ascii="仿宋" w:hAnsi="仿宋" w:eastAsia="仿宋"/>
                <w:sz w:val="21"/>
              </w:rPr>
              <w:t>7</w:t>
            </w:r>
          </w:p>
        </w:tc>
        <w:tc>
          <w:tcPr>
            <w:tcW w:w="1136" w:type="dxa"/>
            <w:gridSpan w:val="2"/>
            <w:vAlign w:val="center"/>
          </w:tcPr>
          <w:p>
            <w:pPr>
              <w:pStyle w:val="11"/>
              <w:spacing w:before="49"/>
              <w:ind w:left="126" w:right="118"/>
              <w:jc w:val="center"/>
              <w:rPr>
                <w:rFonts w:ascii="仿宋" w:hAnsi="仿宋" w:eastAsia="仿宋"/>
                <w:sz w:val="21"/>
              </w:rPr>
            </w:pPr>
            <w:r>
              <w:rPr>
                <w:rFonts w:hint="eastAsia" w:ascii="仿宋" w:hAnsi="仿宋" w:eastAsia="仿宋"/>
                <w:sz w:val="21"/>
              </w:rPr>
              <w:t>短视频编辑</w:t>
            </w:r>
          </w:p>
        </w:tc>
        <w:tc>
          <w:tcPr>
            <w:tcW w:w="784" w:type="dxa"/>
            <w:vAlign w:val="center"/>
          </w:tcPr>
          <w:p>
            <w:pPr>
              <w:pStyle w:val="11"/>
              <w:spacing w:before="49"/>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49"/>
              <w:ind w:left="115" w:right="105"/>
              <w:jc w:val="center"/>
              <w:rPr>
                <w:rFonts w:ascii="仿宋" w:hAnsi="仿宋" w:eastAsia="仿宋"/>
                <w:sz w:val="21"/>
              </w:rPr>
            </w:pPr>
            <w:r>
              <w:rPr>
                <w:rFonts w:ascii="仿宋" w:hAnsi="仿宋" w:eastAsia="仿宋"/>
                <w:sz w:val="21"/>
              </w:rPr>
              <w:t>216</w:t>
            </w:r>
          </w:p>
        </w:tc>
        <w:tc>
          <w:tcPr>
            <w:tcW w:w="708" w:type="dxa"/>
            <w:vAlign w:val="center"/>
          </w:tcPr>
          <w:p>
            <w:pPr>
              <w:pStyle w:val="11"/>
              <w:spacing w:before="49"/>
              <w:ind w:left="224"/>
              <w:jc w:val="center"/>
              <w:rPr>
                <w:rFonts w:ascii="仿宋" w:hAnsi="仿宋" w:eastAsia="仿宋"/>
                <w:sz w:val="21"/>
              </w:rPr>
            </w:pPr>
            <w:r>
              <w:rPr>
                <w:rFonts w:ascii="仿宋" w:hAnsi="仿宋" w:eastAsia="仿宋"/>
                <w:sz w:val="21"/>
              </w:rPr>
              <w:t>126</w:t>
            </w:r>
          </w:p>
        </w:tc>
        <w:tc>
          <w:tcPr>
            <w:tcW w:w="567" w:type="dxa"/>
            <w:vAlign w:val="center"/>
          </w:tcPr>
          <w:p>
            <w:pPr>
              <w:pStyle w:val="11"/>
              <w:spacing w:before="49"/>
              <w:ind w:left="106" w:right="99"/>
              <w:jc w:val="center"/>
              <w:rPr>
                <w:rFonts w:ascii="仿宋" w:hAnsi="仿宋" w:eastAsia="仿宋"/>
                <w:sz w:val="21"/>
              </w:rPr>
            </w:pPr>
            <w:r>
              <w:rPr>
                <w:rFonts w:ascii="仿宋" w:hAnsi="仿宋" w:eastAsia="仿宋"/>
                <w:sz w:val="21"/>
              </w:rPr>
              <w:t>90</w:t>
            </w:r>
          </w:p>
        </w:tc>
        <w:tc>
          <w:tcPr>
            <w:tcW w:w="426" w:type="dxa"/>
            <w:vAlign w:val="center"/>
          </w:tcPr>
          <w:p>
            <w:pPr>
              <w:pStyle w:val="11"/>
              <w:jc w:val="center"/>
              <w:rPr>
                <w:rFonts w:ascii="仿宋" w:hAnsi="仿宋" w:eastAsia="仿宋"/>
              </w:rPr>
            </w:pPr>
          </w:p>
        </w:tc>
        <w:tc>
          <w:tcPr>
            <w:tcW w:w="425" w:type="dxa"/>
            <w:vAlign w:val="center"/>
          </w:tcPr>
          <w:p>
            <w:pPr>
              <w:pStyle w:val="11"/>
              <w:spacing w:before="49"/>
              <w:ind w:left="7"/>
              <w:jc w:val="center"/>
              <w:rPr>
                <w:rFonts w:ascii="仿宋" w:hAnsi="仿宋" w:eastAsia="仿宋"/>
                <w:sz w:val="21"/>
              </w:rPr>
            </w:pPr>
          </w:p>
        </w:tc>
        <w:tc>
          <w:tcPr>
            <w:tcW w:w="425" w:type="dxa"/>
            <w:vAlign w:val="center"/>
          </w:tcPr>
          <w:p>
            <w:pPr>
              <w:pStyle w:val="11"/>
              <w:jc w:val="center"/>
              <w:rPr>
                <w:rFonts w:ascii="仿宋" w:hAnsi="仿宋" w:eastAsia="仿宋"/>
              </w:rPr>
            </w:pPr>
            <w:r>
              <w:rPr>
                <w:w w:val="99"/>
                <w:sz w:val="21"/>
              </w:rPr>
              <w:t>√</w:t>
            </w:r>
          </w:p>
        </w:tc>
        <w:tc>
          <w:tcPr>
            <w:tcW w:w="602" w:type="dxa"/>
            <w:vAlign w:val="center"/>
          </w:tcPr>
          <w:p>
            <w:pPr>
              <w:pStyle w:val="11"/>
              <w:spacing w:before="49"/>
              <w:ind w:left="247"/>
              <w:jc w:val="center"/>
              <w:rPr>
                <w:rFonts w:ascii="仿宋" w:hAnsi="仿宋" w:eastAsia="仿宋"/>
                <w:sz w:val="21"/>
              </w:rPr>
            </w:pPr>
          </w:p>
        </w:tc>
        <w:tc>
          <w:tcPr>
            <w:tcW w:w="602" w:type="dxa"/>
            <w:vAlign w:val="center"/>
          </w:tcPr>
          <w:p>
            <w:pPr>
              <w:pStyle w:val="11"/>
              <w:spacing w:before="49"/>
              <w:ind w:right="212"/>
              <w:jc w:val="center"/>
              <w:rPr>
                <w:rFonts w:ascii="仿宋" w:hAnsi="仿宋" w:eastAsia="仿宋"/>
                <w:sz w:val="21"/>
              </w:rPr>
            </w:pPr>
          </w:p>
        </w:tc>
        <w:tc>
          <w:tcPr>
            <w:tcW w:w="602" w:type="dxa"/>
            <w:vAlign w:val="center"/>
          </w:tcPr>
          <w:p>
            <w:pPr>
              <w:pStyle w:val="11"/>
              <w:spacing w:before="49"/>
              <w:ind w:left="239"/>
              <w:jc w:val="center"/>
              <w:rPr>
                <w:rFonts w:ascii="仿宋" w:hAnsi="仿宋" w:eastAsia="仿宋"/>
                <w:sz w:val="21"/>
              </w:rPr>
            </w:pPr>
          </w:p>
        </w:tc>
        <w:tc>
          <w:tcPr>
            <w:tcW w:w="602" w:type="dxa"/>
            <w:vAlign w:val="center"/>
          </w:tcPr>
          <w:p>
            <w:pPr>
              <w:pStyle w:val="11"/>
              <w:spacing w:before="49"/>
              <w:ind w:left="8"/>
              <w:jc w:val="center"/>
              <w:rPr>
                <w:rFonts w:ascii="仿宋" w:hAnsi="仿宋" w:eastAsia="仿宋"/>
                <w:sz w:val="21"/>
              </w:rPr>
            </w:pPr>
            <w:r>
              <w:rPr>
                <w:rFonts w:hint="eastAsia" w:ascii="仿宋" w:hAnsi="仿宋" w:eastAsia="仿宋"/>
                <w:sz w:val="21"/>
              </w:rPr>
              <w:t>1</w:t>
            </w:r>
            <w:r>
              <w:rPr>
                <w:rFonts w:ascii="仿宋" w:hAnsi="仿宋" w:eastAsia="仿宋"/>
                <w:sz w:val="21"/>
              </w:rPr>
              <w:t>2</w:t>
            </w:r>
          </w:p>
        </w:tc>
        <w:tc>
          <w:tcPr>
            <w:tcW w:w="602" w:type="dxa"/>
            <w:vAlign w:val="center"/>
          </w:tcPr>
          <w:p>
            <w:pPr>
              <w:pStyle w:val="11"/>
              <w:spacing w:before="47"/>
              <w:ind w:left="9"/>
              <w:jc w:val="center"/>
              <w:rPr>
                <w:rFonts w:ascii="仿宋" w:hAnsi="仿宋" w:eastAsia="仿宋"/>
                <w:sz w:val="21"/>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128"/>
              <w:ind w:left="8"/>
              <w:jc w:val="center"/>
              <w:rPr>
                <w:rFonts w:ascii="仿宋" w:hAnsi="仿宋" w:eastAsia="仿宋"/>
                <w:sz w:val="21"/>
              </w:rPr>
            </w:pPr>
            <w:r>
              <w:rPr>
                <w:rFonts w:ascii="仿宋" w:hAnsi="仿宋" w:eastAsia="仿宋"/>
                <w:sz w:val="21"/>
              </w:rPr>
              <w:t>8</w:t>
            </w:r>
          </w:p>
        </w:tc>
        <w:tc>
          <w:tcPr>
            <w:tcW w:w="1136" w:type="dxa"/>
            <w:gridSpan w:val="2"/>
            <w:vAlign w:val="center"/>
          </w:tcPr>
          <w:p>
            <w:pPr>
              <w:pStyle w:val="11"/>
              <w:spacing w:before="4" w:line="257" w:lineRule="exact"/>
              <w:ind w:left="126" w:right="118"/>
              <w:jc w:val="center"/>
              <w:rPr>
                <w:rFonts w:ascii="仿宋" w:hAnsi="仿宋" w:eastAsia="仿宋"/>
                <w:sz w:val="21"/>
              </w:rPr>
            </w:pPr>
            <w:r>
              <w:rPr>
                <w:rFonts w:hint="eastAsia" w:ascii="仿宋" w:hAnsi="仿宋" w:eastAsia="仿宋"/>
                <w:sz w:val="21"/>
              </w:rPr>
              <w:t>网络编辑</w:t>
            </w:r>
          </w:p>
        </w:tc>
        <w:tc>
          <w:tcPr>
            <w:tcW w:w="784" w:type="dxa"/>
            <w:vAlign w:val="center"/>
          </w:tcPr>
          <w:p>
            <w:pPr>
              <w:pStyle w:val="11"/>
              <w:spacing w:before="131"/>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131"/>
              <w:ind w:left="115" w:right="105"/>
              <w:jc w:val="center"/>
              <w:rPr>
                <w:rFonts w:ascii="仿宋" w:hAnsi="仿宋" w:eastAsia="仿宋"/>
                <w:sz w:val="21"/>
              </w:rPr>
            </w:pPr>
            <w:r>
              <w:rPr>
                <w:rFonts w:ascii="仿宋" w:hAnsi="仿宋" w:eastAsia="仿宋"/>
                <w:sz w:val="21"/>
              </w:rPr>
              <w:t>180</w:t>
            </w:r>
          </w:p>
        </w:tc>
        <w:tc>
          <w:tcPr>
            <w:tcW w:w="708" w:type="dxa"/>
            <w:vAlign w:val="center"/>
          </w:tcPr>
          <w:p>
            <w:pPr>
              <w:pStyle w:val="11"/>
              <w:spacing w:before="131"/>
              <w:ind w:left="224"/>
              <w:jc w:val="center"/>
              <w:rPr>
                <w:rFonts w:ascii="仿宋" w:hAnsi="仿宋" w:eastAsia="仿宋"/>
                <w:sz w:val="21"/>
              </w:rPr>
            </w:pPr>
            <w:r>
              <w:rPr>
                <w:rFonts w:ascii="仿宋" w:hAnsi="仿宋" w:eastAsia="仿宋"/>
                <w:sz w:val="21"/>
              </w:rPr>
              <w:t>132</w:t>
            </w:r>
          </w:p>
        </w:tc>
        <w:tc>
          <w:tcPr>
            <w:tcW w:w="567" w:type="dxa"/>
            <w:vAlign w:val="center"/>
          </w:tcPr>
          <w:p>
            <w:pPr>
              <w:pStyle w:val="11"/>
              <w:spacing w:before="131"/>
              <w:ind w:left="106" w:right="99"/>
              <w:jc w:val="center"/>
              <w:rPr>
                <w:rFonts w:ascii="仿宋" w:hAnsi="仿宋" w:eastAsia="仿宋"/>
                <w:sz w:val="21"/>
              </w:rPr>
            </w:pPr>
            <w:r>
              <w:rPr>
                <w:rFonts w:ascii="仿宋" w:hAnsi="仿宋" w:eastAsia="仿宋"/>
                <w:sz w:val="21"/>
              </w:rPr>
              <w:t>48</w:t>
            </w: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r>
              <w:rPr>
                <w:w w:val="99"/>
                <w:sz w:val="21"/>
              </w:rPr>
              <w:t>√</w:t>
            </w:r>
          </w:p>
        </w:tc>
        <w:tc>
          <w:tcPr>
            <w:tcW w:w="425" w:type="dxa"/>
            <w:vAlign w:val="center"/>
          </w:tcPr>
          <w:p>
            <w:pPr>
              <w:pStyle w:val="11"/>
              <w:spacing w:before="131"/>
              <w:ind w:left="15"/>
              <w:jc w:val="center"/>
              <w:rPr>
                <w:rFonts w:ascii="仿宋" w:hAnsi="仿宋" w:eastAsia="仿宋"/>
                <w:sz w:val="21"/>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r>
              <w:rPr>
                <w:rFonts w:hint="eastAsia" w:ascii="仿宋" w:hAnsi="仿宋" w:eastAsia="仿宋"/>
              </w:rPr>
              <w:t>1</w:t>
            </w:r>
            <w:r>
              <w:rPr>
                <w:rFonts w:ascii="仿宋" w:hAnsi="仿宋" w:eastAsia="仿宋"/>
              </w:rPr>
              <w:t>0</w:t>
            </w: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128"/>
              <w:ind w:left="8"/>
              <w:jc w:val="center"/>
              <w:rPr>
                <w:rFonts w:ascii="仿宋" w:hAnsi="仿宋" w:eastAsia="仿宋"/>
                <w:sz w:val="21"/>
              </w:rPr>
            </w:pPr>
            <w:r>
              <w:rPr>
                <w:rFonts w:ascii="仿宋" w:hAnsi="仿宋" w:eastAsia="仿宋"/>
                <w:sz w:val="21"/>
              </w:rPr>
              <w:t>9</w:t>
            </w:r>
          </w:p>
        </w:tc>
        <w:tc>
          <w:tcPr>
            <w:tcW w:w="1136" w:type="dxa"/>
            <w:gridSpan w:val="2"/>
            <w:vAlign w:val="center"/>
          </w:tcPr>
          <w:p>
            <w:pPr>
              <w:pStyle w:val="11"/>
              <w:spacing w:before="2" w:line="259" w:lineRule="exact"/>
              <w:ind w:left="126" w:right="118"/>
              <w:jc w:val="center"/>
              <w:rPr>
                <w:rFonts w:ascii="仿宋" w:hAnsi="仿宋" w:eastAsia="仿宋"/>
                <w:sz w:val="21"/>
              </w:rPr>
            </w:pPr>
            <w:r>
              <w:rPr>
                <w:rFonts w:hint="eastAsia" w:ascii="仿宋" w:hAnsi="仿宋" w:eastAsia="仿宋"/>
                <w:sz w:val="21"/>
              </w:rPr>
              <w:t>摄影基础</w:t>
            </w:r>
          </w:p>
        </w:tc>
        <w:tc>
          <w:tcPr>
            <w:tcW w:w="784" w:type="dxa"/>
            <w:vAlign w:val="center"/>
          </w:tcPr>
          <w:p>
            <w:pPr>
              <w:pStyle w:val="11"/>
              <w:spacing w:before="128"/>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128"/>
              <w:ind w:left="115" w:right="105"/>
              <w:jc w:val="center"/>
              <w:rPr>
                <w:rFonts w:ascii="仿宋" w:hAnsi="仿宋" w:eastAsia="仿宋"/>
                <w:sz w:val="21"/>
              </w:rPr>
            </w:pPr>
            <w:r>
              <w:rPr>
                <w:rFonts w:ascii="仿宋" w:hAnsi="仿宋" w:eastAsia="仿宋"/>
                <w:sz w:val="21"/>
              </w:rPr>
              <w:t>180</w:t>
            </w:r>
          </w:p>
        </w:tc>
        <w:tc>
          <w:tcPr>
            <w:tcW w:w="708" w:type="dxa"/>
            <w:vAlign w:val="center"/>
          </w:tcPr>
          <w:p>
            <w:pPr>
              <w:pStyle w:val="11"/>
              <w:spacing w:before="128"/>
              <w:ind w:left="224"/>
              <w:jc w:val="center"/>
              <w:rPr>
                <w:rFonts w:ascii="仿宋" w:hAnsi="仿宋" w:eastAsia="仿宋"/>
                <w:sz w:val="21"/>
              </w:rPr>
            </w:pPr>
            <w:r>
              <w:rPr>
                <w:rFonts w:hint="eastAsia" w:ascii="仿宋" w:hAnsi="仿宋" w:eastAsia="仿宋"/>
                <w:sz w:val="21"/>
              </w:rPr>
              <w:t>9</w:t>
            </w:r>
            <w:r>
              <w:rPr>
                <w:rFonts w:ascii="仿宋" w:hAnsi="仿宋" w:eastAsia="仿宋"/>
                <w:sz w:val="21"/>
              </w:rPr>
              <w:t>0</w:t>
            </w:r>
          </w:p>
        </w:tc>
        <w:tc>
          <w:tcPr>
            <w:tcW w:w="567" w:type="dxa"/>
            <w:vAlign w:val="center"/>
          </w:tcPr>
          <w:p>
            <w:pPr>
              <w:pStyle w:val="11"/>
              <w:spacing w:before="128"/>
              <w:ind w:left="106" w:right="99"/>
              <w:jc w:val="center"/>
              <w:rPr>
                <w:rFonts w:ascii="仿宋" w:hAnsi="仿宋" w:eastAsia="仿宋"/>
                <w:sz w:val="21"/>
              </w:rPr>
            </w:pPr>
            <w:r>
              <w:rPr>
                <w:rFonts w:hint="eastAsia" w:ascii="仿宋" w:hAnsi="仿宋" w:eastAsia="仿宋"/>
                <w:sz w:val="21"/>
              </w:rPr>
              <w:t>90</w:t>
            </w: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r>
              <w:rPr>
                <w:w w:val="99"/>
                <w:sz w:val="21"/>
              </w:rPr>
              <w:t>√</w:t>
            </w:r>
          </w:p>
        </w:tc>
        <w:tc>
          <w:tcPr>
            <w:tcW w:w="425" w:type="dxa"/>
            <w:vAlign w:val="center"/>
          </w:tcPr>
          <w:p>
            <w:pPr>
              <w:pStyle w:val="11"/>
              <w:spacing w:before="128"/>
              <w:ind w:left="15"/>
              <w:jc w:val="center"/>
              <w:rPr>
                <w:rFonts w:ascii="仿宋" w:hAnsi="仿宋" w:eastAsia="仿宋"/>
                <w:sz w:val="21"/>
              </w:rPr>
            </w:pPr>
          </w:p>
        </w:tc>
        <w:tc>
          <w:tcPr>
            <w:tcW w:w="602" w:type="dxa"/>
            <w:vAlign w:val="center"/>
          </w:tcPr>
          <w:p>
            <w:pPr>
              <w:pStyle w:val="11"/>
              <w:spacing w:before="51"/>
              <w:ind w:left="247"/>
              <w:jc w:val="center"/>
              <w:rPr>
                <w:rFonts w:ascii="仿宋" w:hAnsi="仿宋" w:eastAsia="仿宋"/>
                <w:sz w:val="21"/>
              </w:rPr>
            </w:pPr>
          </w:p>
        </w:tc>
        <w:tc>
          <w:tcPr>
            <w:tcW w:w="602" w:type="dxa"/>
            <w:vAlign w:val="center"/>
          </w:tcPr>
          <w:p>
            <w:pPr>
              <w:pStyle w:val="11"/>
              <w:spacing w:before="51"/>
              <w:ind w:right="212"/>
              <w:jc w:val="center"/>
              <w:rPr>
                <w:rFonts w:ascii="仿宋" w:hAnsi="仿宋" w:eastAsia="仿宋"/>
                <w:sz w:val="21"/>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r>
              <w:rPr>
                <w:rFonts w:hint="eastAsia" w:ascii="仿宋" w:hAnsi="仿宋" w:eastAsia="仿宋"/>
              </w:rPr>
              <w:t>1</w:t>
            </w:r>
            <w:r>
              <w:rPr>
                <w:rFonts w:ascii="仿宋" w:hAnsi="仿宋" w:eastAsia="仿宋"/>
              </w:rPr>
              <w:t>0</w:t>
            </w: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16" w:type="dxa"/>
            <w:vMerge w:val="continue"/>
            <w:tcBorders>
              <w:right w:val="single" w:color="auto" w:sz="4" w:space="0"/>
            </w:tcBorders>
          </w:tcPr>
          <w:p>
            <w:pPr>
              <w:rPr>
                <w:rFonts w:ascii="仿宋" w:hAnsi="仿宋" w:eastAsia="仿宋"/>
                <w:sz w:val="2"/>
                <w:szCs w:val="2"/>
              </w:rPr>
            </w:pPr>
          </w:p>
        </w:tc>
        <w:tc>
          <w:tcPr>
            <w:tcW w:w="555" w:type="dxa"/>
            <w:tcBorders>
              <w:left w:val="single" w:color="auto" w:sz="4" w:space="0"/>
            </w:tcBorders>
            <w:vAlign w:val="center"/>
          </w:tcPr>
          <w:p>
            <w:pPr>
              <w:pStyle w:val="11"/>
              <w:spacing w:before="128"/>
              <w:ind w:left="8"/>
              <w:jc w:val="center"/>
              <w:rPr>
                <w:rFonts w:ascii="仿宋" w:hAnsi="仿宋" w:eastAsia="仿宋"/>
                <w:sz w:val="21"/>
              </w:rPr>
            </w:pPr>
            <w:r>
              <w:rPr>
                <w:rFonts w:hint="eastAsia" w:ascii="仿宋" w:hAnsi="仿宋" w:eastAsia="仿宋"/>
                <w:sz w:val="21"/>
              </w:rPr>
              <w:t>1</w:t>
            </w:r>
            <w:r>
              <w:rPr>
                <w:rFonts w:ascii="仿宋" w:hAnsi="仿宋" w:eastAsia="仿宋"/>
                <w:sz w:val="21"/>
              </w:rPr>
              <w:t>0</w:t>
            </w:r>
          </w:p>
        </w:tc>
        <w:tc>
          <w:tcPr>
            <w:tcW w:w="1136" w:type="dxa"/>
            <w:gridSpan w:val="2"/>
            <w:vAlign w:val="center"/>
          </w:tcPr>
          <w:p>
            <w:pPr>
              <w:pStyle w:val="11"/>
              <w:spacing w:before="4" w:line="257" w:lineRule="exact"/>
              <w:ind w:left="126" w:right="118"/>
              <w:jc w:val="center"/>
              <w:rPr>
                <w:rFonts w:ascii="仿宋" w:hAnsi="仿宋" w:eastAsia="仿宋"/>
                <w:sz w:val="21"/>
              </w:rPr>
            </w:pPr>
            <w:r>
              <w:rPr>
                <w:rFonts w:hint="eastAsia" w:ascii="仿宋" w:hAnsi="仿宋" w:eastAsia="仿宋"/>
                <w:sz w:val="21"/>
              </w:rPr>
              <w:t>社群营销</w:t>
            </w:r>
          </w:p>
        </w:tc>
        <w:tc>
          <w:tcPr>
            <w:tcW w:w="784" w:type="dxa"/>
            <w:vAlign w:val="center"/>
          </w:tcPr>
          <w:p>
            <w:pPr>
              <w:pStyle w:val="11"/>
              <w:spacing w:before="128"/>
              <w:ind w:left="158" w:right="151"/>
              <w:jc w:val="center"/>
              <w:rPr>
                <w:rFonts w:ascii="仿宋" w:hAnsi="仿宋" w:eastAsia="仿宋"/>
                <w:sz w:val="21"/>
              </w:rPr>
            </w:pPr>
            <w:r>
              <w:rPr>
                <w:rFonts w:hint="eastAsia" w:ascii="仿宋" w:hAnsi="仿宋" w:eastAsia="仿宋"/>
                <w:sz w:val="21"/>
              </w:rPr>
              <w:t>必修</w:t>
            </w:r>
          </w:p>
        </w:tc>
        <w:tc>
          <w:tcPr>
            <w:tcW w:w="724" w:type="dxa"/>
            <w:vAlign w:val="center"/>
          </w:tcPr>
          <w:p>
            <w:pPr>
              <w:pStyle w:val="11"/>
              <w:spacing w:before="131"/>
              <w:ind w:left="115" w:right="105"/>
              <w:jc w:val="center"/>
              <w:rPr>
                <w:rFonts w:ascii="仿宋" w:hAnsi="仿宋" w:eastAsia="仿宋"/>
                <w:sz w:val="21"/>
              </w:rPr>
            </w:pPr>
            <w:r>
              <w:rPr>
                <w:rFonts w:ascii="仿宋" w:hAnsi="仿宋" w:eastAsia="仿宋"/>
                <w:sz w:val="21"/>
              </w:rPr>
              <w:t>180</w:t>
            </w:r>
          </w:p>
        </w:tc>
        <w:tc>
          <w:tcPr>
            <w:tcW w:w="708" w:type="dxa"/>
            <w:vAlign w:val="center"/>
          </w:tcPr>
          <w:p>
            <w:pPr>
              <w:pStyle w:val="11"/>
              <w:spacing w:before="131"/>
              <w:ind w:left="224"/>
              <w:jc w:val="center"/>
              <w:rPr>
                <w:rFonts w:ascii="仿宋" w:hAnsi="仿宋" w:eastAsia="仿宋"/>
                <w:sz w:val="21"/>
              </w:rPr>
            </w:pPr>
            <w:r>
              <w:rPr>
                <w:rFonts w:hint="eastAsia" w:ascii="仿宋" w:hAnsi="仿宋" w:eastAsia="仿宋"/>
                <w:sz w:val="21"/>
              </w:rPr>
              <w:t>9</w:t>
            </w:r>
            <w:r>
              <w:rPr>
                <w:rFonts w:ascii="仿宋" w:hAnsi="仿宋" w:eastAsia="仿宋"/>
                <w:sz w:val="21"/>
              </w:rPr>
              <w:t>0</w:t>
            </w:r>
          </w:p>
        </w:tc>
        <w:tc>
          <w:tcPr>
            <w:tcW w:w="567" w:type="dxa"/>
            <w:vAlign w:val="center"/>
          </w:tcPr>
          <w:p>
            <w:pPr>
              <w:pStyle w:val="11"/>
              <w:spacing w:before="131"/>
              <w:ind w:left="106" w:right="99"/>
              <w:jc w:val="center"/>
              <w:rPr>
                <w:rFonts w:ascii="仿宋" w:hAnsi="仿宋" w:eastAsia="仿宋"/>
                <w:sz w:val="21"/>
              </w:rPr>
            </w:pPr>
            <w:r>
              <w:rPr>
                <w:rFonts w:hint="eastAsia" w:ascii="仿宋" w:hAnsi="仿宋" w:eastAsia="仿宋"/>
                <w:sz w:val="21"/>
              </w:rPr>
              <w:t>90</w:t>
            </w: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r>
              <w:rPr>
                <w:w w:val="99"/>
                <w:sz w:val="21"/>
              </w:rPr>
              <w:t>√</w:t>
            </w:r>
          </w:p>
        </w:tc>
        <w:tc>
          <w:tcPr>
            <w:tcW w:w="425" w:type="dxa"/>
            <w:vAlign w:val="center"/>
          </w:tcPr>
          <w:p>
            <w:pPr>
              <w:pStyle w:val="11"/>
              <w:spacing w:before="131"/>
              <w:ind w:left="15"/>
              <w:jc w:val="center"/>
              <w:rPr>
                <w:rFonts w:ascii="仿宋" w:hAnsi="仿宋" w:eastAsia="仿宋"/>
                <w:sz w:val="21"/>
              </w:rPr>
            </w:pPr>
          </w:p>
        </w:tc>
        <w:tc>
          <w:tcPr>
            <w:tcW w:w="602" w:type="dxa"/>
            <w:vAlign w:val="center"/>
          </w:tcPr>
          <w:p>
            <w:pPr>
              <w:pStyle w:val="11"/>
              <w:spacing w:before="49"/>
              <w:ind w:left="247"/>
              <w:jc w:val="center"/>
              <w:rPr>
                <w:rFonts w:ascii="仿宋" w:hAnsi="仿宋" w:eastAsia="仿宋"/>
                <w:sz w:val="21"/>
              </w:rPr>
            </w:pPr>
          </w:p>
        </w:tc>
        <w:tc>
          <w:tcPr>
            <w:tcW w:w="602" w:type="dxa"/>
            <w:vAlign w:val="center"/>
          </w:tcPr>
          <w:p>
            <w:pPr>
              <w:pStyle w:val="11"/>
              <w:spacing w:before="49"/>
              <w:ind w:right="212"/>
              <w:jc w:val="center"/>
              <w:rPr>
                <w:rFonts w:ascii="仿宋" w:hAnsi="仿宋" w:eastAsia="仿宋"/>
                <w:sz w:val="21"/>
              </w:rPr>
            </w:pPr>
          </w:p>
        </w:tc>
        <w:tc>
          <w:tcPr>
            <w:tcW w:w="602" w:type="dxa"/>
            <w:vAlign w:val="center"/>
          </w:tcPr>
          <w:p>
            <w:pPr>
              <w:pStyle w:val="11"/>
              <w:spacing w:before="49"/>
              <w:ind w:left="239"/>
              <w:jc w:val="center"/>
              <w:rPr>
                <w:rFonts w:ascii="仿宋" w:hAnsi="仿宋" w:eastAsia="仿宋"/>
                <w:sz w:val="21"/>
              </w:rPr>
            </w:pPr>
          </w:p>
        </w:tc>
        <w:tc>
          <w:tcPr>
            <w:tcW w:w="602" w:type="dxa"/>
            <w:vAlign w:val="center"/>
          </w:tcPr>
          <w:p>
            <w:pPr>
              <w:pStyle w:val="11"/>
              <w:spacing w:before="49"/>
              <w:ind w:left="8"/>
              <w:jc w:val="center"/>
              <w:rPr>
                <w:rFonts w:ascii="仿宋" w:hAnsi="仿宋" w:eastAsia="仿宋"/>
                <w:sz w:val="21"/>
              </w:rPr>
            </w:pPr>
          </w:p>
        </w:tc>
        <w:tc>
          <w:tcPr>
            <w:tcW w:w="602" w:type="dxa"/>
            <w:vAlign w:val="center"/>
          </w:tcPr>
          <w:p>
            <w:pPr>
              <w:pStyle w:val="11"/>
              <w:spacing w:before="47"/>
              <w:ind w:left="9"/>
              <w:jc w:val="center"/>
              <w:rPr>
                <w:rFonts w:ascii="仿宋" w:hAnsi="仿宋" w:eastAsia="仿宋"/>
                <w:sz w:val="21"/>
              </w:rPr>
            </w:pPr>
            <w:r>
              <w:rPr>
                <w:rFonts w:hint="eastAsia" w:ascii="仿宋" w:hAnsi="仿宋" w:eastAsia="仿宋"/>
                <w:sz w:val="21"/>
              </w:rPr>
              <w:t>1</w:t>
            </w:r>
            <w:r>
              <w:rPr>
                <w:rFonts w:ascii="仿宋" w:hAnsi="仿宋" w:eastAsia="仿宋"/>
                <w:sz w:val="21"/>
              </w:rPr>
              <w:t>0</w:t>
            </w: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16" w:type="dxa"/>
            <w:vMerge w:val="continue"/>
            <w:tcBorders>
              <w:right w:val="single" w:color="auto" w:sz="4" w:space="0"/>
            </w:tcBorders>
          </w:tcPr>
          <w:p>
            <w:pPr>
              <w:rPr>
                <w:rFonts w:ascii="仿宋" w:hAnsi="仿宋" w:eastAsia="仿宋"/>
                <w:sz w:val="2"/>
                <w:szCs w:val="2"/>
              </w:rPr>
            </w:pPr>
          </w:p>
        </w:tc>
        <w:tc>
          <w:tcPr>
            <w:tcW w:w="1691" w:type="dxa"/>
            <w:gridSpan w:val="3"/>
            <w:tcBorders>
              <w:left w:val="single" w:color="auto" w:sz="4" w:space="0"/>
            </w:tcBorders>
          </w:tcPr>
          <w:p>
            <w:pPr>
              <w:pStyle w:val="11"/>
              <w:spacing w:before="32"/>
              <w:ind w:left="613" w:right="607"/>
              <w:jc w:val="center"/>
              <w:rPr>
                <w:rFonts w:ascii="仿宋" w:hAnsi="仿宋" w:eastAsia="仿宋"/>
                <w:sz w:val="21"/>
              </w:rPr>
            </w:pPr>
            <w:r>
              <w:rPr>
                <w:rFonts w:hint="eastAsia" w:ascii="仿宋" w:hAnsi="仿宋" w:eastAsia="仿宋"/>
                <w:sz w:val="21"/>
              </w:rPr>
              <w:t>小计</w:t>
            </w:r>
          </w:p>
        </w:tc>
        <w:tc>
          <w:tcPr>
            <w:tcW w:w="784" w:type="dxa"/>
          </w:tcPr>
          <w:p>
            <w:pPr>
              <w:pStyle w:val="11"/>
              <w:rPr>
                <w:rFonts w:ascii="仿宋" w:hAnsi="仿宋" w:eastAsia="仿宋"/>
              </w:rPr>
            </w:pPr>
          </w:p>
        </w:tc>
        <w:tc>
          <w:tcPr>
            <w:tcW w:w="724" w:type="dxa"/>
            <w:vAlign w:val="center"/>
          </w:tcPr>
          <w:p>
            <w:pPr>
              <w:pStyle w:val="11"/>
              <w:spacing w:before="32"/>
              <w:ind w:left="115" w:right="105"/>
              <w:jc w:val="center"/>
              <w:rPr>
                <w:rFonts w:ascii="仿宋" w:hAnsi="仿宋" w:eastAsia="仿宋"/>
                <w:sz w:val="21"/>
              </w:rPr>
            </w:pPr>
            <w:r>
              <w:rPr>
                <w:rFonts w:ascii="仿宋" w:hAnsi="仿宋" w:eastAsia="仿宋"/>
                <w:sz w:val="21"/>
              </w:rPr>
              <w:t>1800</w:t>
            </w:r>
          </w:p>
        </w:tc>
        <w:tc>
          <w:tcPr>
            <w:tcW w:w="708" w:type="dxa"/>
            <w:vAlign w:val="center"/>
          </w:tcPr>
          <w:p>
            <w:pPr>
              <w:pStyle w:val="11"/>
              <w:spacing w:before="32"/>
              <w:ind w:left="171"/>
              <w:rPr>
                <w:rFonts w:ascii="仿宋" w:hAnsi="仿宋" w:eastAsia="仿宋"/>
                <w:sz w:val="21"/>
              </w:rPr>
            </w:pPr>
            <w:r>
              <w:rPr>
                <w:rFonts w:ascii="仿宋" w:hAnsi="仿宋" w:eastAsia="仿宋"/>
                <w:sz w:val="21"/>
              </w:rPr>
              <w:t>1056</w:t>
            </w:r>
          </w:p>
        </w:tc>
        <w:tc>
          <w:tcPr>
            <w:tcW w:w="567" w:type="dxa"/>
            <w:vAlign w:val="center"/>
          </w:tcPr>
          <w:p>
            <w:pPr>
              <w:pStyle w:val="11"/>
              <w:spacing w:before="32"/>
              <w:ind w:left="106" w:right="99"/>
              <w:jc w:val="center"/>
              <w:rPr>
                <w:rFonts w:ascii="仿宋" w:hAnsi="仿宋" w:eastAsia="仿宋"/>
                <w:sz w:val="21"/>
              </w:rPr>
            </w:pPr>
            <w:r>
              <w:rPr>
                <w:rFonts w:ascii="仿宋" w:hAnsi="仿宋" w:eastAsia="仿宋"/>
                <w:sz w:val="21"/>
              </w:rPr>
              <w:t>744</w:t>
            </w: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602" w:type="dxa"/>
            <w:vAlign w:val="center"/>
          </w:tcPr>
          <w:p>
            <w:pPr>
              <w:pStyle w:val="11"/>
              <w:spacing w:before="32"/>
              <w:ind w:left="247"/>
              <w:jc w:val="center"/>
              <w:rPr>
                <w:rFonts w:ascii="仿宋" w:hAnsi="仿宋" w:eastAsia="仿宋"/>
                <w:sz w:val="21"/>
              </w:rPr>
            </w:pPr>
            <w:r>
              <w:rPr>
                <w:rFonts w:hint="eastAsia" w:ascii="仿宋" w:hAnsi="仿宋" w:eastAsia="仿宋"/>
                <w:sz w:val="21"/>
              </w:rPr>
              <w:t>1</w:t>
            </w:r>
            <w:r>
              <w:rPr>
                <w:rFonts w:ascii="仿宋" w:hAnsi="仿宋" w:eastAsia="仿宋"/>
                <w:sz w:val="21"/>
              </w:rPr>
              <w:t>6</w:t>
            </w:r>
          </w:p>
        </w:tc>
        <w:tc>
          <w:tcPr>
            <w:tcW w:w="602" w:type="dxa"/>
            <w:vAlign w:val="center"/>
          </w:tcPr>
          <w:p>
            <w:pPr>
              <w:pStyle w:val="11"/>
              <w:jc w:val="center"/>
              <w:rPr>
                <w:rFonts w:ascii="仿宋" w:hAnsi="仿宋" w:eastAsia="仿宋"/>
              </w:rPr>
            </w:pPr>
            <w:r>
              <w:rPr>
                <w:rFonts w:hint="eastAsia" w:ascii="仿宋" w:hAnsi="仿宋" w:eastAsia="仿宋"/>
              </w:rPr>
              <w:t>2</w:t>
            </w:r>
            <w:r>
              <w:rPr>
                <w:rFonts w:ascii="仿宋" w:hAnsi="仿宋" w:eastAsia="仿宋"/>
              </w:rPr>
              <w:t>2</w:t>
            </w:r>
          </w:p>
        </w:tc>
        <w:tc>
          <w:tcPr>
            <w:tcW w:w="602" w:type="dxa"/>
            <w:vAlign w:val="center"/>
          </w:tcPr>
          <w:p>
            <w:pPr>
              <w:pStyle w:val="11"/>
              <w:jc w:val="center"/>
              <w:rPr>
                <w:rFonts w:ascii="仿宋" w:hAnsi="仿宋" w:eastAsia="仿宋"/>
              </w:rPr>
            </w:pPr>
            <w:r>
              <w:rPr>
                <w:rFonts w:hint="eastAsia" w:ascii="仿宋" w:hAnsi="仿宋" w:eastAsia="仿宋"/>
              </w:rPr>
              <w:t>2</w:t>
            </w:r>
            <w:r>
              <w:rPr>
                <w:rFonts w:ascii="仿宋" w:hAnsi="仿宋" w:eastAsia="仿宋"/>
              </w:rPr>
              <w:t>0</w:t>
            </w:r>
          </w:p>
        </w:tc>
        <w:tc>
          <w:tcPr>
            <w:tcW w:w="602" w:type="dxa"/>
            <w:vAlign w:val="center"/>
          </w:tcPr>
          <w:p>
            <w:pPr>
              <w:pStyle w:val="11"/>
              <w:jc w:val="center"/>
              <w:rPr>
                <w:rFonts w:ascii="仿宋" w:hAnsi="仿宋" w:eastAsia="仿宋"/>
              </w:rPr>
            </w:pPr>
            <w:r>
              <w:rPr>
                <w:rFonts w:hint="eastAsia" w:ascii="仿宋" w:hAnsi="仿宋" w:eastAsia="仿宋"/>
              </w:rPr>
              <w:t>2</w:t>
            </w:r>
            <w:r>
              <w:rPr>
                <w:rFonts w:ascii="仿宋" w:hAnsi="仿宋" w:eastAsia="仿宋"/>
              </w:rPr>
              <w:t>2</w:t>
            </w:r>
          </w:p>
        </w:tc>
        <w:tc>
          <w:tcPr>
            <w:tcW w:w="602" w:type="dxa"/>
            <w:vAlign w:val="center"/>
          </w:tcPr>
          <w:p>
            <w:pPr>
              <w:pStyle w:val="11"/>
              <w:jc w:val="center"/>
              <w:rPr>
                <w:rFonts w:ascii="仿宋" w:hAnsi="仿宋" w:eastAsia="仿宋"/>
              </w:rPr>
            </w:pPr>
            <w:r>
              <w:rPr>
                <w:rFonts w:hint="eastAsia" w:ascii="仿宋" w:hAnsi="仿宋" w:eastAsia="仿宋"/>
              </w:rPr>
              <w:t>2</w:t>
            </w:r>
            <w:r>
              <w:rPr>
                <w:rFonts w:ascii="仿宋" w:hAnsi="仿宋" w:eastAsia="仿宋"/>
              </w:rPr>
              <w:t>0</w:t>
            </w: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1"/>
              <w:spacing w:before="66"/>
              <w:ind w:left="616"/>
              <w:rPr>
                <w:rFonts w:ascii="仿宋" w:hAnsi="仿宋" w:eastAsia="仿宋"/>
                <w:sz w:val="21"/>
              </w:rPr>
            </w:pPr>
            <w:r>
              <w:rPr>
                <w:rFonts w:ascii="仿宋" w:hAnsi="仿宋" w:eastAsia="仿宋"/>
                <w:sz w:val="21"/>
              </w:rPr>
              <w:t>军训及入学教育</w:t>
            </w:r>
          </w:p>
        </w:tc>
        <w:tc>
          <w:tcPr>
            <w:tcW w:w="784" w:type="dxa"/>
          </w:tcPr>
          <w:p>
            <w:pPr>
              <w:pStyle w:val="11"/>
              <w:spacing w:before="69"/>
              <w:ind w:left="158" w:right="151"/>
              <w:jc w:val="center"/>
              <w:rPr>
                <w:rFonts w:ascii="仿宋" w:hAnsi="仿宋" w:eastAsia="仿宋"/>
                <w:sz w:val="21"/>
              </w:rPr>
            </w:pPr>
            <w:r>
              <w:rPr>
                <w:rFonts w:ascii="仿宋" w:hAnsi="仿宋" w:eastAsia="仿宋"/>
                <w:sz w:val="21"/>
              </w:rPr>
              <w:t>必修</w:t>
            </w:r>
          </w:p>
        </w:tc>
        <w:tc>
          <w:tcPr>
            <w:tcW w:w="724" w:type="dxa"/>
            <w:vAlign w:val="center"/>
          </w:tcPr>
          <w:p>
            <w:pPr>
              <w:pStyle w:val="11"/>
              <w:spacing w:before="66"/>
              <w:ind w:left="115" w:right="105"/>
              <w:jc w:val="center"/>
              <w:rPr>
                <w:rFonts w:ascii="仿宋" w:hAnsi="仿宋" w:eastAsia="仿宋"/>
                <w:sz w:val="21"/>
              </w:rPr>
            </w:pPr>
            <w:r>
              <w:rPr>
                <w:rFonts w:ascii="仿宋" w:hAnsi="仿宋" w:eastAsia="仿宋"/>
                <w:sz w:val="21"/>
              </w:rPr>
              <w:t>60</w:t>
            </w:r>
          </w:p>
        </w:tc>
        <w:tc>
          <w:tcPr>
            <w:tcW w:w="708" w:type="dxa"/>
            <w:vAlign w:val="center"/>
          </w:tcPr>
          <w:p>
            <w:pPr>
              <w:pStyle w:val="11"/>
              <w:spacing w:before="66"/>
              <w:ind w:left="224"/>
              <w:jc w:val="center"/>
              <w:rPr>
                <w:rFonts w:ascii="仿宋" w:hAnsi="仿宋" w:eastAsia="仿宋"/>
                <w:sz w:val="21"/>
              </w:rPr>
            </w:pPr>
            <w:r>
              <w:rPr>
                <w:rFonts w:ascii="仿宋" w:hAnsi="仿宋" w:eastAsia="仿宋"/>
                <w:sz w:val="21"/>
              </w:rPr>
              <w:t>10</w:t>
            </w:r>
          </w:p>
        </w:tc>
        <w:tc>
          <w:tcPr>
            <w:tcW w:w="567" w:type="dxa"/>
            <w:vAlign w:val="center"/>
          </w:tcPr>
          <w:p>
            <w:pPr>
              <w:pStyle w:val="11"/>
              <w:spacing w:before="66"/>
              <w:ind w:left="106" w:right="99"/>
              <w:jc w:val="center"/>
              <w:rPr>
                <w:rFonts w:ascii="仿宋" w:hAnsi="仿宋" w:eastAsia="仿宋"/>
                <w:sz w:val="21"/>
              </w:rPr>
            </w:pPr>
            <w:r>
              <w:rPr>
                <w:rFonts w:ascii="仿宋" w:hAnsi="仿宋" w:eastAsia="仿宋"/>
                <w:sz w:val="21"/>
              </w:rPr>
              <w:t>50</w:t>
            </w:r>
          </w:p>
        </w:tc>
        <w:tc>
          <w:tcPr>
            <w:tcW w:w="426" w:type="dxa"/>
            <w:vAlign w:val="center"/>
          </w:tcPr>
          <w:p>
            <w:pPr>
              <w:pStyle w:val="11"/>
              <w:jc w:val="center"/>
              <w:rPr>
                <w:rFonts w:ascii="仿宋" w:hAnsi="仿宋" w:eastAsia="仿宋"/>
              </w:rPr>
            </w:pPr>
          </w:p>
        </w:tc>
        <w:tc>
          <w:tcPr>
            <w:tcW w:w="425" w:type="dxa"/>
            <w:vAlign w:val="center"/>
          </w:tcPr>
          <w:p>
            <w:pPr>
              <w:pStyle w:val="11"/>
              <w:spacing w:before="66"/>
              <w:ind w:left="7"/>
              <w:jc w:val="center"/>
              <w:rPr>
                <w:rFonts w:ascii="仿宋" w:hAnsi="仿宋" w:eastAsia="仿宋"/>
                <w:sz w:val="21"/>
              </w:rPr>
            </w:pPr>
            <w:r>
              <w:rPr>
                <w:rFonts w:ascii="仿宋" w:hAnsi="仿宋" w:eastAsia="仿宋"/>
                <w:w w:val="99"/>
                <w:sz w:val="21"/>
              </w:rPr>
              <w:t>√</w:t>
            </w:r>
          </w:p>
        </w:tc>
        <w:tc>
          <w:tcPr>
            <w:tcW w:w="425"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1"/>
              <w:spacing w:before="66"/>
              <w:ind w:left="722"/>
              <w:rPr>
                <w:rFonts w:ascii="仿宋" w:hAnsi="仿宋" w:eastAsia="仿宋"/>
                <w:sz w:val="21"/>
              </w:rPr>
            </w:pPr>
            <w:r>
              <w:rPr>
                <w:rFonts w:ascii="仿宋" w:hAnsi="仿宋" w:eastAsia="仿宋"/>
                <w:sz w:val="21"/>
              </w:rPr>
              <w:t>劳动实践教育</w:t>
            </w:r>
          </w:p>
        </w:tc>
        <w:tc>
          <w:tcPr>
            <w:tcW w:w="784" w:type="dxa"/>
          </w:tcPr>
          <w:p>
            <w:pPr>
              <w:pStyle w:val="11"/>
              <w:spacing w:before="66"/>
              <w:ind w:left="158" w:right="151"/>
              <w:jc w:val="center"/>
              <w:rPr>
                <w:rFonts w:ascii="仿宋" w:hAnsi="仿宋" w:eastAsia="仿宋"/>
                <w:sz w:val="21"/>
              </w:rPr>
            </w:pPr>
            <w:r>
              <w:rPr>
                <w:rFonts w:ascii="仿宋" w:hAnsi="仿宋" w:eastAsia="仿宋"/>
                <w:sz w:val="21"/>
              </w:rPr>
              <w:t>必修</w:t>
            </w:r>
          </w:p>
        </w:tc>
        <w:tc>
          <w:tcPr>
            <w:tcW w:w="724" w:type="dxa"/>
            <w:vAlign w:val="center"/>
          </w:tcPr>
          <w:p>
            <w:pPr>
              <w:pStyle w:val="11"/>
              <w:spacing w:before="66"/>
              <w:ind w:left="115" w:right="105"/>
              <w:jc w:val="center"/>
              <w:rPr>
                <w:rFonts w:ascii="仿宋" w:hAnsi="仿宋" w:eastAsia="仿宋"/>
                <w:sz w:val="21"/>
              </w:rPr>
            </w:pPr>
            <w:r>
              <w:rPr>
                <w:rFonts w:ascii="仿宋" w:hAnsi="仿宋" w:eastAsia="仿宋"/>
                <w:sz w:val="21"/>
              </w:rPr>
              <w:t>30</w:t>
            </w:r>
          </w:p>
        </w:tc>
        <w:tc>
          <w:tcPr>
            <w:tcW w:w="708" w:type="dxa"/>
            <w:vAlign w:val="center"/>
          </w:tcPr>
          <w:p>
            <w:pPr>
              <w:pStyle w:val="11"/>
              <w:spacing w:before="66"/>
              <w:ind w:left="224"/>
              <w:jc w:val="center"/>
              <w:rPr>
                <w:rFonts w:ascii="仿宋" w:hAnsi="仿宋" w:eastAsia="仿宋"/>
                <w:sz w:val="21"/>
              </w:rPr>
            </w:pPr>
            <w:r>
              <w:rPr>
                <w:rFonts w:ascii="仿宋" w:hAnsi="仿宋" w:eastAsia="仿宋"/>
                <w:sz w:val="21"/>
              </w:rPr>
              <w:t>10</w:t>
            </w:r>
          </w:p>
        </w:tc>
        <w:tc>
          <w:tcPr>
            <w:tcW w:w="567" w:type="dxa"/>
            <w:vAlign w:val="center"/>
          </w:tcPr>
          <w:p>
            <w:pPr>
              <w:pStyle w:val="11"/>
              <w:spacing w:before="66"/>
              <w:ind w:left="106" w:right="99"/>
              <w:jc w:val="center"/>
              <w:rPr>
                <w:rFonts w:ascii="仿宋" w:hAnsi="仿宋" w:eastAsia="仿宋"/>
                <w:sz w:val="21"/>
              </w:rPr>
            </w:pPr>
            <w:r>
              <w:rPr>
                <w:rFonts w:ascii="仿宋" w:hAnsi="仿宋" w:eastAsia="仿宋"/>
                <w:sz w:val="21"/>
              </w:rPr>
              <w:t>20</w:t>
            </w:r>
          </w:p>
        </w:tc>
        <w:tc>
          <w:tcPr>
            <w:tcW w:w="426" w:type="dxa"/>
            <w:vAlign w:val="center"/>
          </w:tcPr>
          <w:p>
            <w:pPr>
              <w:pStyle w:val="11"/>
              <w:jc w:val="center"/>
              <w:rPr>
                <w:rFonts w:ascii="仿宋" w:hAnsi="仿宋" w:eastAsia="仿宋"/>
              </w:rPr>
            </w:pPr>
          </w:p>
        </w:tc>
        <w:tc>
          <w:tcPr>
            <w:tcW w:w="425" w:type="dxa"/>
            <w:vAlign w:val="center"/>
          </w:tcPr>
          <w:p>
            <w:pPr>
              <w:pStyle w:val="11"/>
              <w:spacing w:before="66"/>
              <w:ind w:left="7"/>
              <w:jc w:val="center"/>
              <w:rPr>
                <w:rFonts w:ascii="仿宋" w:hAnsi="仿宋" w:eastAsia="仿宋"/>
                <w:sz w:val="21"/>
              </w:rPr>
            </w:pPr>
            <w:r>
              <w:rPr>
                <w:rFonts w:ascii="仿宋" w:hAnsi="仿宋" w:eastAsia="仿宋"/>
                <w:w w:val="99"/>
                <w:sz w:val="21"/>
              </w:rPr>
              <w:t>√</w:t>
            </w:r>
          </w:p>
        </w:tc>
        <w:tc>
          <w:tcPr>
            <w:tcW w:w="425"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1"/>
              <w:spacing w:before="65"/>
              <w:ind w:left="912" w:right="905"/>
              <w:jc w:val="center"/>
              <w:rPr>
                <w:rFonts w:ascii="仿宋" w:hAnsi="仿宋" w:eastAsia="仿宋"/>
                <w:sz w:val="21"/>
              </w:rPr>
            </w:pPr>
            <w:r>
              <w:rPr>
                <w:rFonts w:ascii="仿宋" w:hAnsi="仿宋" w:eastAsia="仿宋"/>
                <w:sz w:val="21"/>
              </w:rPr>
              <w:t>岗位实习</w:t>
            </w:r>
          </w:p>
        </w:tc>
        <w:tc>
          <w:tcPr>
            <w:tcW w:w="784" w:type="dxa"/>
          </w:tcPr>
          <w:p>
            <w:pPr>
              <w:pStyle w:val="11"/>
              <w:spacing w:before="65"/>
              <w:ind w:left="158" w:right="151"/>
              <w:jc w:val="center"/>
              <w:rPr>
                <w:rFonts w:ascii="仿宋" w:hAnsi="仿宋" w:eastAsia="仿宋"/>
                <w:sz w:val="21"/>
              </w:rPr>
            </w:pPr>
            <w:r>
              <w:rPr>
                <w:rFonts w:ascii="仿宋" w:hAnsi="仿宋" w:eastAsia="仿宋"/>
                <w:sz w:val="21"/>
              </w:rPr>
              <w:t>必修</w:t>
            </w:r>
          </w:p>
        </w:tc>
        <w:tc>
          <w:tcPr>
            <w:tcW w:w="724" w:type="dxa"/>
            <w:vAlign w:val="center"/>
          </w:tcPr>
          <w:p>
            <w:pPr>
              <w:pStyle w:val="11"/>
              <w:spacing w:before="65"/>
              <w:ind w:left="115" w:right="105"/>
              <w:jc w:val="center"/>
              <w:rPr>
                <w:rFonts w:ascii="仿宋" w:hAnsi="仿宋" w:eastAsia="仿宋"/>
                <w:sz w:val="21"/>
              </w:rPr>
            </w:pPr>
            <w:r>
              <w:rPr>
                <w:rFonts w:ascii="仿宋" w:hAnsi="仿宋" w:eastAsia="仿宋"/>
                <w:sz w:val="21"/>
              </w:rPr>
              <w:t>600</w:t>
            </w:r>
          </w:p>
        </w:tc>
        <w:tc>
          <w:tcPr>
            <w:tcW w:w="708" w:type="dxa"/>
            <w:vAlign w:val="center"/>
          </w:tcPr>
          <w:p>
            <w:pPr>
              <w:pStyle w:val="11"/>
              <w:spacing w:before="65"/>
              <w:ind w:left="171"/>
              <w:jc w:val="center"/>
              <w:rPr>
                <w:rFonts w:ascii="仿宋" w:hAnsi="仿宋" w:eastAsia="仿宋"/>
                <w:sz w:val="21"/>
              </w:rPr>
            </w:pPr>
            <w:r>
              <w:rPr>
                <w:rFonts w:ascii="仿宋" w:hAnsi="仿宋" w:eastAsia="仿宋"/>
                <w:sz w:val="21"/>
              </w:rPr>
              <w:t>600</w:t>
            </w:r>
          </w:p>
        </w:tc>
        <w:tc>
          <w:tcPr>
            <w:tcW w:w="567" w:type="dxa"/>
            <w:vAlign w:val="center"/>
          </w:tcPr>
          <w:p>
            <w:pPr>
              <w:pStyle w:val="11"/>
              <w:jc w:val="center"/>
              <w:rPr>
                <w:rFonts w:ascii="仿宋" w:hAnsi="仿宋" w:eastAsia="仿宋"/>
              </w:rPr>
            </w:pPr>
          </w:p>
        </w:tc>
        <w:tc>
          <w:tcPr>
            <w:tcW w:w="426" w:type="dxa"/>
            <w:vAlign w:val="center"/>
          </w:tcPr>
          <w:p>
            <w:pPr>
              <w:pStyle w:val="11"/>
              <w:jc w:val="center"/>
              <w:rPr>
                <w:rFonts w:ascii="仿宋" w:hAnsi="仿宋" w:eastAsia="仿宋"/>
              </w:rPr>
            </w:pPr>
          </w:p>
        </w:tc>
        <w:tc>
          <w:tcPr>
            <w:tcW w:w="425" w:type="dxa"/>
            <w:vAlign w:val="center"/>
          </w:tcPr>
          <w:p>
            <w:pPr>
              <w:pStyle w:val="11"/>
              <w:spacing w:before="65"/>
              <w:ind w:left="7"/>
              <w:jc w:val="center"/>
              <w:rPr>
                <w:rFonts w:ascii="仿宋" w:hAnsi="仿宋" w:eastAsia="仿宋"/>
                <w:sz w:val="21"/>
              </w:rPr>
            </w:pPr>
            <w:r>
              <w:rPr>
                <w:rFonts w:ascii="仿宋" w:hAnsi="仿宋" w:eastAsia="仿宋"/>
                <w:w w:val="99"/>
                <w:sz w:val="21"/>
              </w:rPr>
              <w:t>√</w:t>
            </w:r>
          </w:p>
        </w:tc>
        <w:tc>
          <w:tcPr>
            <w:tcW w:w="425"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spacing w:before="65"/>
              <w:ind w:left="174" w:right="166"/>
              <w:jc w:val="center"/>
              <w:rPr>
                <w:rFonts w:ascii="仿宋" w:hAnsi="仿宋" w:eastAsia="仿宋"/>
                <w:sz w:val="21"/>
              </w:rPr>
            </w:pPr>
            <w:r>
              <w:rPr>
                <w:rFonts w:ascii="仿宋" w:hAnsi="仿宋" w:eastAsia="仿宋"/>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491" w:type="dxa"/>
            <w:gridSpan w:val="5"/>
          </w:tcPr>
          <w:p>
            <w:pPr>
              <w:pStyle w:val="11"/>
              <w:spacing w:before="65"/>
              <w:ind w:left="1407" w:right="1400"/>
              <w:jc w:val="center"/>
              <w:rPr>
                <w:rFonts w:ascii="仿宋" w:hAnsi="仿宋" w:eastAsia="仿宋"/>
                <w:sz w:val="21"/>
              </w:rPr>
            </w:pPr>
            <w:r>
              <w:rPr>
                <w:rFonts w:ascii="仿宋" w:hAnsi="仿宋" w:eastAsia="仿宋"/>
                <w:sz w:val="21"/>
              </w:rPr>
              <w:t>周课时</w:t>
            </w:r>
          </w:p>
        </w:tc>
        <w:tc>
          <w:tcPr>
            <w:tcW w:w="724" w:type="dxa"/>
            <w:vAlign w:val="center"/>
          </w:tcPr>
          <w:p>
            <w:pPr>
              <w:pStyle w:val="11"/>
              <w:jc w:val="center"/>
              <w:rPr>
                <w:rFonts w:ascii="仿宋" w:hAnsi="仿宋" w:eastAsia="仿宋"/>
              </w:rPr>
            </w:pPr>
          </w:p>
        </w:tc>
        <w:tc>
          <w:tcPr>
            <w:tcW w:w="708" w:type="dxa"/>
            <w:vAlign w:val="center"/>
          </w:tcPr>
          <w:p>
            <w:pPr>
              <w:pStyle w:val="11"/>
              <w:jc w:val="center"/>
              <w:rPr>
                <w:rFonts w:ascii="仿宋" w:hAnsi="仿宋" w:eastAsia="仿宋"/>
              </w:rPr>
            </w:pPr>
          </w:p>
        </w:tc>
        <w:tc>
          <w:tcPr>
            <w:tcW w:w="567" w:type="dxa"/>
            <w:vAlign w:val="center"/>
          </w:tcPr>
          <w:p>
            <w:pPr>
              <w:pStyle w:val="11"/>
              <w:jc w:val="center"/>
              <w:rPr>
                <w:rFonts w:ascii="仿宋" w:hAnsi="仿宋" w:eastAsia="仿宋"/>
              </w:rPr>
            </w:pP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602" w:type="dxa"/>
            <w:vAlign w:val="center"/>
          </w:tcPr>
          <w:p>
            <w:pPr>
              <w:pStyle w:val="11"/>
              <w:spacing w:before="65"/>
              <w:ind w:left="194"/>
              <w:jc w:val="center"/>
              <w:rPr>
                <w:rFonts w:ascii="仿宋" w:hAnsi="仿宋" w:eastAsia="仿宋"/>
                <w:sz w:val="21"/>
              </w:rPr>
            </w:pPr>
            <w:r>
              <w:rPr>
                <w:rFonts w:ascii="仿宋" w:hAnsi="仿宋" w:eastAsia="仿宋"/>
                <w:sz w:val="21"/>
              </w:rPr>
              <w:t>28</w:t>
            </w:r>
          </w:p>
        </w:tc>
        <w:tc>
          <w:tcPr>
            <w:tcW w:w="602" w:type="dxa"/>
            <w:vAlign w:val="center"/>
          </w:tcPr>
          <w:p>
            <w:pPr>
              <w:pStyle w:val="11"/>
              <w:spacing w:before="65"/>
              <w:ind w:right="162"/>
              <w:jc w:val="center"/>
              <w:rPr>
                <w:rFonts w:ascii="仿宋" w:hAnsi="仿宋" w:eastAsia="仿宋"/>
                <w:sz w:val="21"/>
              </w:rPr>
            </w:pPr>
            <w:r>
              <w:rPr>
                <w:rFonts w:ascii="仿宋" w:hAnsi="仿宋" w:eastAsia="仿宋"/>
                <w:sz w:val="21"/>
              </w:rPr>
              <w:t>28</w:t>
            </w:r>
          </w:p>
        </w:tc>
        <w:tc>
          <w:tcPr>
            <w:tcW w:w="602" w:type="dxa"/>
            <w:vAlign w:val="center"/>
          </w:tcPr>
          <w:p>
            <w:pPr>
              <w:pStyle w:val="11"/>
              <w:spacing w:before="65"/>
              <w:ind w:left="186"/>
              <w:jc w:val="center"/>
              <w:rPr>
                <w:rFonts w:ascii="仿宋" w:hAnsi="仿宋" w:eastAsia="仿宋"/>
                <w:sz w:val="21"/>
              </w:rPr>
            </w:pPr>
            <w:r>
              <w:rPr>
                <w:rFonts w:hint="eastAsia" w:ascii="仿宋" w:hAnsi="仿宋" w:eastAsia="仿宋"/>
                <w:sz w:val="21"/>
              </w:rPr>
              <w:t>2</w:t>
            </w:r>
            <w:r>
              <w:rPr>
                <w:rFonts w:ascii="仿宋" w:hAnsi="仿宋" w:eastAsia="仿宋"/>
                <w:sz w:val="21"/>
              </w:rPr>
              <w:t>8</w:t>
            </w:r>
          </w:p>
        </w:tc>
        <w:tc>
          <w:tcPr>
            <w:tcW w:w="602" w:type="dxa"/>
            <w:vAlign w:val="center"/>
          </w:tcPr>
          <w:p>
            <w:pPr>
              <w:pStyle w:val="11"/>
              <w:spacing w:before="65"/>
              <w:ind w:left="189" w:right="181"/>
              <w:jc w:val="center"/>
              <w:rPr>
                <w:rFonts w:ascii="仿宋" w:hAnsi="仿宋" w:eastAsia="仿宋"/>
                <w:sz w:val="21"/>
              </w:rPr>
            </w:pPr>
            <w:r>
              <w:rPr>
                <w:rFonts w:ascii="仿宋" w:hAnsi="仿宋" w:eastAsia="仿宋"/>
                <w:sz w:val="21"/>
              </w:rPr>
              <w:t>28</w:t>
            </w:r>
          </w:p>
        </w:tc>
        <w:tc>
          <w:tcPr>
            <w:tcW w:w="602" w:type="dxa"/>
            <w:vAlign w:val="center"/>
          </w:tcPr>
          <w:p>
            <w:pPr>
              <w:pStyle w:val="11"/>
              <w:spacing w:before="65"/>
              <w:ind w:left="197" w:right="188"/>
              <w:jc w:val="center"/>
              <w:rPr>
                <w:rFonts w:ascii="仿宋" w:hAnsi="仿宋" w:eastAsia="仿宋"/>
                <w:sz w:val="21"/>
              </w:rPr>
            </w:pPr>
            <w:r>
              <w:rPr>
                <w:rFonts w:hint="eastAsia" w:ascii="仿宋" w:hAnsi="仿宋" w:eastAsia="仿宋"/>
                <w:sz w:val="21"/>
              </w:rPr>
              <w:t>28</w:t>
            </w:r>
          </w:p>
        </w:tc>
        <w:tc>
          <w:tcPr>
            <w:tcW w:w="602" w:type="dxa"/>
            <w:vAlign w:val="center"/>
          </w:tcPr>
          <w:p>
            <w:pPr>
              <w:pStyle w:val="11"/>
              <w:spacing w:before="65"/>
              <w:ind w:left="174" w:right="166"/>
              <w:jc w:val="center"/>
              <w:rPr>
                <w:rFonts w:ascii="仿宋" w:hAnsi="仿宋" w:eastAsia="仿宋"/>
                <w:sz w:val="21"/>
              </w:rPr>
            </w:pPr>
            <w:r>
              <w:rPr>
                <w:rFonts w:hint="eastAsia" w:ascii="仿宋" w:hAnsi="仿宋" w:eastAsia="仿宋"/>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491" w:type="dxa"/>
            <w:gridSpan w:val="5"/>
          </w:tcPr>
          <w:p>
            <w:pPr>
              <w:pStyle w:val="11"/>
              <w:spacing w:before="31"/>
              <w:ind w:left="1007"/>
              <w:rPr>
                <w:rFonts w:ascii="仿宋" w:hAnsi="仿宋" w:eastAsia="仿宋"/>
                <w:sz w:val="21"/>
              </w:rPr>
            </w:pPr>
            <w:r>
              <w:rPr>
                <w:rFonts w:ascii="仿宋" w:hAnsi="仿宋" w:eastAsia="仿宋"/>
                <w:sz w:val="21"/>
              </w:rPr>
              <w:t>每学期课程门数</w:t>
            </w:r>
          </w:p>
        </w:tc>
        <w:tc>
          <w:tcPr>
            <w:tcW w:w="724" w:type="dxa"/>
            <w:vAlign w:val="center"/>
          </w:tcPr>
          <w:p>
            <w:pPr>
              <w:pStyle w:val="11"/>
              <w:jc w:val="center"/>
              <w:rPr>
                <w:rFonts w:ascii="仿宋" w:hAnsi="仿宋" w:eastAsia="仿宋"/>
              </w:rPr>
            </w:pPr>
          </w:p>
        </w:tc>
        <w:tc>
          <w:tcPr>
            <w:tcW w:w="708" w:type="dxa"/>
            <w:vAlign w:val="center"/>
          </w:tcPr>
          <w:p>
            <w:pPr>
              <w:pStyle w:val="11"/>
              <w:jc w:val="center"/>
              <w:rPr>
                <w:rFonts w:ascii="仿宋" w:hAnsi="仿宋" w:eastAsia="仿宋"/>
              </w:rPr>
            </w:pPr>
          </w:p>
        </w:tc>
        <w:tc>
          <w:tcPr>
            <w:tcW w:w="567" w:type="dxa"/>
            <w:vAlign w:val="center"/>
          </w:tcPr>
          <w:p>
            <w:pPr>
              <w:pStyle w:val="11"/>
              <w:jc w:val="center"/>
              <w:rPr>
                <w:rFonts w:ascii="仿宋" w:hAnsi="仿宋" w:eastAsia="仿宋"/>
              </w:rPr>
            </w:pP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491" w:type="dxa"/>
            <w:gridSpan w:val="5"/>
          </w:tcPr>
          <w:p>
            <w:pPr>
              <w:pStyle w:val="11"/>
              <w:spacing w:before="81"/>
              <w:ind w:left="1407" w:right="1400"/>
              <w:jc w:val="center"/>
              <w:rPr>
                <w:rFonts w:ascii="仿宋" w:hAnsi="仿宋" w:eastAsia="仿宋"/>
                <w:sz w:val="21"/>
              </w:rPr>
            </w:pPr>
            <w:r>
              <w:rPr>
                <w:rFonts w:ascii="仿宋" w:hAnsi="仿宋" w:eastAsia="仿宋"/>
                <w:sz w:val="21"/>
              </w:rPr>
              <w:t>合计</w:t>
            </w:r>
          </w:p>
        </w:tc>
        <w:tc>
          <w:tcPr>
            <w:tcW w:w="724" w:type="dxa"/>
            <w:vAlign w:val="center"/>
          </w:tcPr>
          <w:p>
            <w:pPr>
              <w:pStyle w:val="11"/>
              <w:spacing w:before="81"/>
              <w:ind w:left="115" w:right="105"/>
              <w:jc w:val="center"/>
              <w:rPr>
                <w:rFonts w:ascii="仿宋" w:hAnsi="仿宋" w:eastAsia="仿宋"/>
                <w:sz w:val="21"/>
              </w:rPr>
            </w:pPr>
            <w:r>
              <w:rPr>
                <w:rFonts w:ascii="仿宋" w:hAnsi="仿宋" w:eastAsia="仿宋"/>
                <w:sz w:val="21"/>
              </w:rPr>
              <w:t>3456</w:t>
            </w:r>
          </w:p>
        </w:tc>
        <w:tc>
          <w:tcPr>
            <w:tcW w:w="708" w:type="dxa"/>
            <w:vAlign w:val="center"/>
          </w:tcPr>
          <w:p>
            <w:pPr>
              <w:pStyle w:val="11"/>
              <w:jc w:val="center"/>
              <w:rPr>
                <w:rFonts w:ascii="仿宋" w:hAnsi="仿宋" w:eastAsia="仿宋"/>
              </w:rPr>
            </w:pPr>
          </w:p>
        </w:tc>
        <w:tc>
          <w:tcPr>
            <w:tcW w:w="567" w:type="dxa"/>
            <w:vAlign w:val="center"/>
          </w:tcPr>
          <w:p>
            <w:pPr>
              <w:pStyle w:val="11"/>
              <w:jc w:val="center"/>
              <w:rPr>
                <w:rFonts w:ascii="仿宋" w:hAnsi="仿宋" w:eastAsia="仿宋"/>
              </w:rPr>
            </w:pPr>
          </w:p>
        </w:tc>
        <w:tc>
          <w:tcPr>
            <w:tcW w:w="426"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425"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c>
          <w:tcPr>
            <w:tcW w:w="602" w:type="dxa"/>
            <w:vAlign w:val="center"/>
          </w:tcPr>
          <w:p>
            <w:pPr>
              <w:pStyle w:val="11"/>
              <w:jc w:val="center"/>
              <w:rPr>
                <w:rFonts w:ascii="仿宋" w:hAnsi="仿宋" w:eastAsia="仿宋"/>
              </w:rPr>
            </w:pPr>
          </w:p>
        </w:tc>
      </w:tr>
    </w:tbl>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备注说明：</w:t>
      </w:r>
    </w:p>
    <w:p>
      <w:pPr>
        <w:overflowPunct w:val="0"/>
        <w:autoSpaceDE/>
        <w:autoSpaceDN/>
        <w:spacing w:line="520" w:lineRule="exact"/>
        <w:ind w:firstLine="588" w:firstLineChars="200"/>
        <w:jc w:val="both"/>
        <w:rPr>
          <w:rFonts w:ascii="仿宋-GB2312" w:eastAsia="仿宋-GB2312"/>
          <w:spacing w:val="-3"/>
          <w:sz w:val="30"/>
          <w:szCs w:val="30"/>
        </w:rPr>
      </w:pPr>
      <w:r>
        <w:rPr>
          <w:rFonts w:hint="eastAsia" w:ascii="仿宋_GB2312" w:hAnsi="仿宋_GB2312" w:eastAsia="仿宋_GB2312" w:cs="仿宋_GB2312"/>
          <w:spacing w:val="-3"/>
          <w:sz w:val="30"/>
          <w:szCs w:val="30"/>
        </w:rPr>
        <w:t>三年总学时为 3456，其中公共基础课程学时为 966，占总学时的28%；专业（技能）课程学时为 2490，占总学时的 72%；军训及入学教育学时为 60 学时；劳动实践教育为 30 学时。</w:t>
      </w:r>
    </w:p>
    <w:p>
      <w:pPr>
        <w:spacing w:line="520" w:lineRule="exact"/>
        <w:rPr>
          <w:rFonts w:ascii="黑体" w:hAnsi="黑体" w:eastAsia="黑体"/>
          <w:sz w:val="30"/>
          <w:szCs w:val="30"/>
        </w:rPr>
      </w:pPr>
      <w:r>
        <w:rPr>
          <w:rFonts w:hint="eastAsia" w:ascii="黑体" w:hAnsi="黑体" w:eastAsia="黑体"/>
          <w:sz w:val="30"/>
          <w:szCs w:val="30"/>
        </w:rPr>
        <w:t>八、实施保障</w:t>
      </w:r>
    </w:p>
    <w:p>
      <w:pPr>
        <w:overflowPunct w:val="0"/>
        <w:adjustRightInd w:val="0"/>
        <w:spacing w:line="520" w:lineRule="exact"/>
        <w:ind w:firstLine="295" w:firstLineChars="100"/>
        <w:rPr>
          <w:rFonts w:ascii="仿宋-GB2312" w:eastAsia="仿宋-GB2312"/>
          <w:b/>
          <w:bCs/>
          <w:spacing w:val="-3"/>
          <w:sz w:val="30"/>
          <w:szCs w:val="30"/>
        </w:rPr>
      </w:pPr>
      <w:r>
        <w:rPr>
          <w:rFonts w:ascii="仿宋-GB2312" w:eastAsia="仿宋-GB2312"/>
          <w:b/>
          <w:bCs/>
          <w:spacing w:val="-3"/>
          <w:sz w:val="30"/>
          <w:szCs w:val="30"/>
        </w:rPr>
        <w:t>（一）师资队伍</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1.专任专业教师具备良好的师德和终身学习的能力；</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2.具有大专及以上学历；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3.具有高中或中等职业学校教师资格证。</w:t>
      </w:r>
    </w:p>
    <w:p>
      <w:pPr>
        <w:overflowPunct w:val="0"/>
        <w:adjustRightInd w:val="0"/>
        <w:spacing w:line="520" w:lineRule="exact"/>
        <w:ind w:firstLine="295" w:firstLineChars="100"/>
        <w:rPr>
          <w:rFonts w:ascii="仿宋-GB2312" w:eastAsia="仿宋-GB2312"/>
          <w:b/>
          <w:bCs/>
          <w:spacing w:val="-3"/>
          <w:sz w:val="30"/>
          <w:szCs w:val="30"/>
        </w:rPr>
      </w:pPr>
      <w:r>
        <w:rPr>
          <w:rFonts w:ascii="仿宋-GB2312" w:eastAsia="仿宋-GB2312"/>
          <w:b/>
          <w:bCs/>
          <w:spacing w:val="-3"/>
          <w:sz w:val="30"/>
          <w:szCs w:val="30"/>
        </w:rPr>
        <w:t>（</w:t>
      </w:r>
      <w:r>
        <w:rPr>
          <w:rFonts w:hint="eastAsia" w:ascii="仿宋-GB2312" w:eastAsia="仿宋-GB2312"/>
          <w:b/>
          <w:bCs/>
          <w:spacing w:val="-3"/>
          <w:sz w:val="30"/>
          <w:szCs w:val="30"/>
        </w:rPr>
        <w:t>二</w:t>
      </w:r>
      <w:r>
        <w:rPr>
          <w:rFonts w:ascii="仿宋-GB2312" w:eastAsia="仿宋-GB2312"/>
          <w:b/>
          <w:bCs/>
          <w:spacing w:val="-3"/>
          <w:sz w:val="30"/>
          <w:szCs w:val="30"/>
        </w:rPr>
        <w:t>）</w:t>
      </w:r>
      <w:r>
        <w:rPr>
          <w:rFonts w:hint="eastAsia" w:ascii="仿宋-GB2312" w:eastAsia="仿宋-GB2312"/>
          <w:b/>
          <w:bCs/>
          <w:spacing w:val="-3"/>
          <w:sz w:val="30"/>
          <w:szCs w:val="30"/>
        </w:rPr>
        <w:t>教学设施</w:t>
      </w:r>
    </w:p>
    <w:p>
      <w:pPr>
        <w:overflowPunct w:val="0"/>
        <w:autoSpaceDE/>
        <w:autoSpaceDN/>
        <w:spacing w:line="520" w:lineRule="exact"/>
        <w:ind w:firstLine="588" w:firstLineChars="200"/>
        <w:jc w:val="both"/>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1.校内实训室一览表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4106"/>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序号</w:t>
            </w:r>
          </w:p>
        </w:tc>
        <w:tc>
          <w:tcPr>
            <w:tcW w:w="2693" w:type="dxa"/>
            <w:shd w:val="clear" w:color="auto" w:fill="auto"/>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实训室名称</w:t>
            </w:r>
          </w:p>
        </w:tc>
        <w:tc>
          <w:tcPr>
            <w:tcW w:w="4106" w:type="dxa"/>
            <w:shd w:val="clear" w:color="auto" w:fill="auto"/>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主要功能</w:t>
            </w:r>
          </w:p>
        </w:tc>
        <w:tc>
          <w:tcPr>
            <w:tcW w:w="2549" w:type="dxa"/>
            <w:shd w:val="clear" w:color="auto" w:fill="auto"/>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1</w:t>
            </w:r>
          </w:p>
        </w:tc>
        <w:tc>
          <w:tcPr>
            <w:tcW w:w="2693"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电商运营室</w:t>
            </w:r>
          </w:p>
        </w:tc>
        <w:tc>
          <w:tcPr>
            <w:tcW w:w="410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课堂教学及课后学生练习</w:t>
            </w:r>
          </w:p>
        </w:tc>
        <w:tc>
          <w:tcPr>
            <w:tcW w:w="2549"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2</w:t>
            </w:r>
          </w:p>
        </w:tc>
        <w:tc>
          <w:tcPr>
            <w:tcW w:w="2693"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视觉设计室</w:t>
            </w:r>
          </w:p>
        </w:tc>
        <w:tc>
          <w:tcPr>
            <w:tcW w:w="410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课堂教学及课后学生练习</w:t>
            </w:r>
          </w:p>
        </w:tc>
        <w:tc>
          <w:tcPr>
            <w:tcW w:w="2549"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3</w:t>
            </w:r>
          </w:p>
        </w:tc>
        <w:tc>
          <w:tcPr>
            <w:tcW w:w="2693"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网络直播间（2个）</w:t>
            </w:r>
          </w:p>
        </w:tc>
        <w:tc>
          <w:tcPr>
            <w:tcW w:w="410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学生直播练习及实训</w:t>
            </w:r>
          </w:p>
        </w:tc>
        <w:tc>
          <w:tcPr>
            <w:tcW w:w="2549"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网络直播设备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overflowPunct w:val="0"/>
              <w:adjustRightInd w:val="0"/>
              <w:spacing w:line="520" w:lineRule="exact"/>
              <w:jc w:val="center"/>
              <w:rPr>
                <w:rFonts w:ascii="仿宋" w:hAnsi="仿宋" w:eastAsia="仿宋"/>
                <w:sz w:val="30"/>
                <w:szCs w:val="30"/>
              </w:rPr>
            </w:pPr>
            <w:r>
              <w:rPr>
                <w:rFonts w:ascii="仿宋" w:hAnsi="仿宋" w:eastAsia="仿宋"/>
                <w:sz w:val="30"/>
                <w:szCs w:val="30"/>
              </w:rPr>
              <w:t>4</w:t>
            </w:r>
          </w:p>
        </w:tc>
        <w:tc>
          <w:tcPr>
            <w:tcW w:w="2693"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路演培训室</w:t>
            </w:r>
          </w:p>
        </w:tc>
        <w:tc>
          <w:tcPr>
            <w:tcW w:w="4106"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教学、培训、活动</w:t>
            </w:r>
          </w:p>
        </w:tc>
        <w:tc>
          <w:tcPr>
            <w:tcW w:w="2549" w:type="dxa"/>
            <w:vAlign w:val="center"/>
          </w:tcPr>
          <w:p>
            <w:pPr>
              <w:overflowPunct w:val="0"/>
              <w:adjustRightInd w:val="0"/>
              <w:spacing w:line="520" w:lineRule="exact"/>
              <w:jc w:val="center"/>
              <w:rPr>
                <w:rFonts w:ascii="仿宋" w:hAnsi="仿宋" w:eastAsia="仿宋"/>
                <w:sz w:val="30"/>
                <w:szCs w:val="30"/>
              </w:rPr>
            </w:pPr>
            <w:r>
              <w:rPr>
                <w:rFonts w:hint="eastAsia" w:ascii="仿宋" w:hAnsi="仿宋" w:eastAsia="仿宋"/>
                <w:sz w:val="30"/>
                <w:szCs w:val="30"/>
              </w:rPr>
              <w:t>多媒体教学设备</w:t>
            </w:r>
          </w:p>
        </w:tc>
      </w:tr>
    </w:tbl>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2.校外实训基地</w:t>
      </w:r>
    </w:p>
    <w:p>
      <w:pPr>
        <w:overflowPunct w:val="0"/>
        <w:autoSpaceDE/>
        <w:autoSpaceDN/>
        <w:spacing w:line="520" w:lineRule="exact"/>
        <w:ind w:firstLine="588" w:firstLineChars="200"/>
        <w:jc w:val="both"/>
        <w:rPr>
          <w:rFonts w:ascii="仿宋-GB2312" w:eastAsia="仿宋-GB2312"/>
          <w:spacing w:val="-3"/>
          <w:sz w:val="30"/>
          <w:szCs w:val="30"/>
        </w:rPr>
      </w:pPr>
      <w:r>
        <w:rPr>
          <w:rFonts w:hint="eastAsia" w:ascii="仿宋_GB2312" w:hAnsi="仿宋_GB2312" w:eastAsia="仿宋_GB2312" w:cs="仿宋_GB2312"/>
          <w:spacing w:val="-3"/>
          <w:sz w:val="30"/>
          <w:szCs w:val="30"/>
        </w:rPr>
        <w:t>校外实训基地主要场所：京东公司各办公点、杭州携创信息科技有限公司。</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（三）教学资源</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1.教材选用</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严格选用国家规划教材；保证教材内容紧跟专业技术发展的脚步； 规划中没有的教材，可结合专业发展需求，选择与现代职业教育教学相匹配的编排教材。</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2.图书文献配备</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学校图书馆有 14万余册藏书，可供师生随时查阅资料。</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3.数字资源配置</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加强网络教学资源库建设，如数字化教材、教学视频、视频习题库、试题库、案例库、配套教材等资源，不断丰富教学资源。</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（四）教学方法</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1.公共基础课：</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以讲授法为主，辅之讨论法、读书指导法、自主探究法相结合的 教学方法。</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2.专业课：</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（1）按照学校“六步教学法”的教学改革模式，将学生分组， 做好人员分工。通过教师示范、分组讨论、训练互动、学生提问、教 师解惑、巩固训练等教学步骤，构建适应本专业的教学模式。</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（2）突出两类内容的“渗透式”教学：一是职业道德与综合素质的建构；二是实用专业技能建设。坚持把实践性教学作为本专业的主框架，把“项目教学”“分层教学”“小班化教学”等课程 打造成专业的“品牌”教学模式。</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3.岗位实习：</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采用校内专任老师和校外实训指导教师共同指导的方式，用人单 位和学校考核相结合，加强顶岗实习的过程跟踪。</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（五）学习评价</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由任课教师、校企合作共同实施评价，基本素养和文化知识及技 能主要由学校通过学生课程学习的作业、课堂表现、出勤、考试、技能考核等进行过程性评价和结果性评价，实习评价以企业为主，通过 实习考勤、实习记录、实习报告、实习表现等方面，结合实习指导教 师的评价对学生进行综合评价。</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1.基本素养</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 xml:space="preserve">基本素养包括品德素养、团队合作、敬业精神、组织协调等方面。 </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具体要求:</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品德素养:诚实守信、公平正直、吃苦耐劳、文明礼貌、勤俭自强、 乐于助人。</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团队合作:具有良好的团队精神和合作意识，能与人和谐相处，团 结协作。</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敬业精神:有很强的事业心和责任感，追求崇高的职业理想，对学 习和工作态度认真踏实，恪尽职守、精益求精、具有奉献精神。</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组织协调:能积极组织参与各项社团活动、文体活动，有很强的组 织管理和协调能力。</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2.文化知识和职业技能</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专业素养包括文化知识、专业基础、专业技能三个方面。</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具体要求:</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文化知识:文化基础好，知识面宽，开设的公共课学的扎实，信息 处理能力强。</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专业基础:开设的专业领域的基础课程的理论知识和技能常识掌 握到位，专业知识面开阔。</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专业技能:开设的专业领域的专业核心课程的理论知识学的扎实， 能运用理论知识指导实际操作，动手能力强，与岗位要求实现对接。</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文化知识和职业技能成绩构成:按照河南省有关中等职业学校考试管理办法执行。</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3.实训实习</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考核成绩参照实习单位鉴定以及学生个人的实习考勤、实习记录、实习报告、实习表现等进行综合评定，分为优秀、良好、一般、及格、 不及格五个等级。成绩及格及以上者获得相应的岗位实习学分。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(1)优秀</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实习态度端正，遵守实习纪律，能很好的完成实习任务，达到实 习课程标准中规定的全部要求，实习报告能对实习内容进行全面、系 统的总结，并能运用学过的知识和技能解决工作中的实际问题，成绩优异。</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(2)良好</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实习态度端正，遵守实习纪律，能较好的完成实习任务，达到实习课程标准中规定的全部要求，实习报告能对实习内容进行比较全面、 系统的总结，并能运用学过的知识和技能解决工作中的实际问题，成绩良好。</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(3)一般</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实习态度基本端正，能较好的遵守实习纪律，达到实习课程标准 中规定的主要要求，实习报告能对实习内容进行比较全面的总结。</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(4)及格</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实习态度基本端正，能较好的遵守实习纪律，基本完成实习任务。 达到实习课程标准中规定的基本要求，能完成实习报告。但不够完整条理。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(5)不及格</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凡具备下列条件之一者，均为不及格:未达到实习课程标准规定的基本要求，实习报告不认真，或内容有明显错误;未参加实习的时间超 过全部时间三分之一者;实习中有违纪行为，造成恶劣影响者。</w:t>
      </w:r>
    </w:p>
    <w:p>
      <w:pPr>
        <w:overflowPunct w:val="0"/>
        <w:adjustRightInd w:val="0"/>
        <w:spacing w:line="520" w:lineRule="exact"/>
        <w:ind w:firstLine="295" w:firstLineChars="100"/>
        <w:rPr>
          <w:rFonts w:ascii="仿宋-GB2312" w:eastAsia="仿宋-GB2312"/>
          <w:b/>
          <w:bCs/>
          <w:spacing w:val="-3"/>
          <w:sz w:val="30"/>
          <w:szCs w:val="30"/>
        </w:rPr>
      </w:pPr>
      <w:r>
        <w:rPr>
          <w:rFonts w:hint="eastAsia" w:ascii="仿宋-GB2312" w:eastAsia="仿宋-GB2312"/>
          <w:b/>
          <w:bCs/>
          <w:spacing w:val="-3"/>
          <w:sz w:val="30"/>
          <w:szCs w:val="30"/>
        </w:rPr>
        <w:t>（六）质量管理</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1.建立和完善专业建设和教学质量诊断与改进机制，健全专业教 学质量监控管理制度，完善课堂教学、教学评价、实习实训、人才培养方案更新、资源建设、资源库建设等方面建设，通过教学实施过程 监控、质量评价和持续改进，实现人才培养规格。</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2.建立和完善教学管理机制，加强日常教学组织运行与管理，定期开展课程建设水平和教学质量诊断与改进，建立健全备课、听课、评课、评教等制度，建立与企业联动的实践教学环节督导制度，加强 教学纪律、教学组织管理，定期开展公开课、示范课、优质课等教研 活动。</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3.建立毕业生跟踪反馈机制，并对在校生学业水平、毕业生升学 就业情况等进行分析，定期评价人才培养质量和培养目标达成情况。</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4.教务管理人员将充分利用评价分析结果，有效改进专业教学管理，不断提高人才培养质量。</w:t>
      </w:r>
    </w:p>
    <w:p>
      <w:pPr>
        <w:spacing w:line="520" w:lineRule="exact"/>
        <w:rPr>
          <w:rFonts w:ascii="黑体" w:hAnsi="黑体" w:eastAsia="黑体"/>
          <w:sz w:val="30"/>
          <w:szCs w:val="30"/>
        </w:rPr>
      </w:pPr>
      <w:r>
        <w:rPr>
          <w:rFonts w:hint="eastAsia" w:ascii="黑体" w:hAnsi="黑体" w:eastAsia="黑体"/>
          <w:sz w:val="30"/>
          <w:szCs w:val="30"/>
        </w:rPr>
        <w:t>九、毕业要求</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 xml:space="preserve">本专业学生达到以下规定，准予毕业，颁发三年制中专毕业证书。 </w:t>
      </w:r>
    </w:p>
    <w:p>
      <w:pPr>
        <w:overflowPunct w:val="0"/>
        <w:autoSpaceDE/>
        <w:autoSpaceDN/>
        <w:spacing w:line="520" w:lineRule="exact"/>
        <w:ind w:firstLine="588" w:firstLineChars="200"/>
        <w:jc w:val="both"/>
        <w:rPr>
          <w:rFonts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在三年内完成课程计划要求的 3456 个学时，并达到人才培养所规定的规格要求，成绩合格。</w:t>
      </w:r>
    </w:p>
    <w:p>
      <w:pPr>
        <w:tabs>
          <w:tab w:val="left" w:pos="1854"/>
        </w:tabs>
        <w:spacing w:before="32" w:line="362" w:lineRule="auto"/>
        <w:ind w:right="613"/>
      </w:pPr>
      <w:bookmarkStart w:id="1" w:name="（1）热爱祖国，初步树立社会主义核心价值观，努力为中国特色社会主义现代化建设服务"/>
      <w:bookmarkEnd w:id="1"/>
    </w:p>
    <w:sectPr>
      <w:footerReference r:id="rId3" w:type="default"/>
      <w:pgSz w:w="11910" w:h="16840"/>
      <w:pgMar w:top="1260" w:right="520" w:bottom="1180" w:left="720" w:header="0" w:footer="91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740948"/>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2"/>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F6D7D"/>
    <w:multiLevelType w:val="singleLevel"/>
    <w:tmpl w:val="587F6D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jg4ODgzZDA4Y2I1Mzg0ODMyNjBkYjY1YjM3ODBmYzYifQ=="/>
  </w:docVars>
  <w:rsids>
    <w:rsidRoot w:val="00BF6B71"/>
    <w:rsid w:val="00087E23"/>
    <w:rsid w:val="000B3D52"/>
    <w:rsid w:val="000F4370"/>
    <w:rsid w:val="00103997"/>
    <w:rsid w:val="00131953"/>
    <w:rsid w:val="00142C0A"/>
    <w:rsid w:val="00143663"/>
    <w:rsid w:val="00144942"/>
    <w:rsid w:val="00150B8B"/>
    <w:rsid w:val="001B28F2"/>
    <w:rsid w:val="00200A1E"/>
    <w:rsid w:val="00216A22"/>
    <w:rsid w:val="002B7CFA"/>
    <w:rsid w:val="00337D2B"/>
    <w:rsid w:val="003631CE"/>
    <w:rsid w:val="003912B5"/>
    <w:rsid w:val="003916E0"/>
    <w:rsid w:val="003B6371"/>
    <w:rsid w:val="003C1824"/>
    <w:rsid w:val="003F16E4"/>
    <w:rsid w:val="0043512A"/>
    <w:rsid w:val="00435C98"/>
    <w:rsid w:val="00436941"/>
    <w:rsid w:val="004F68BC"/>
    <w:rsid w:val="00541843"/>
    <w:rsid w:val="00564091"/>
    <w:rsid w:val="005A4600"/>
    <w:rsid w:val="005A4856"/>
    <w:rsid w:val="005A7197"/>
    <w:rsid w:val="005C2421"/>
    <w:rsid w:val="00682DDF"/>
    <w:rsid w:val="0068441C"/>
    <w:rsid w:val="006916AB"/>
    <w:rsid w:val="00710289"/>
    <w:rsid w:val="00730E92"/>
    <w:rsid w:val="00777387"/>
    <w:rsid w:val="007A16E2"/>
    <w:rsid w:val="007A1C9E"/>
    <w:rsid w:val="007C3F48"/>
    <w:rsid w:val="007E5548"/>
    <w:rsid w:val="007F52A7"/>
    <w:rsid w:val="00807393"/>
    <w:rsid w:val="0088138C"/>
    <w:rsid w:val="008C796E"/>
    <w:rsid w:val="008E532F"/>
    <w:rsid w:val="008F13E2"/>
    <w:rsid w:val="00923A6F"/>
    <w:rsid w:val="0095211E"/>
    <w:rsid w:val="009526D9"/>
    <w:rsid w:val="009B2F96"/>
    <w:rsid w:val="009E1899"/>
    <w:rsid w:val="009E3CE6"/>
    <w:rsid w:val="00A11934"/>
    <w:rsid w:val="00A133F1"/>
    <w:rsid w:val="00B27E54"/>
    <w:rsid w:val="00B50E2A"/>
    <w:rsid w:val="00B70781"/>
    <w:rsid w:val="00BF0D55"/>
    <w:rsid w:val="00BF6B71"/>
    <w:rsid w:val="00C37128"/>
    <w:rsid w:val="00C75AF3"/>
    <w:rsid w:val="00C8239D"/>
    <w:rsid w:val="00C836AB"/>
    <w:rsid w:val="00CA128B"/>
    <w:rsid w:val="00CA5B98"/>
    <w:rsid w:val="00CA6F87"/>
    <w:rsid w:val="00D06D6D"/>
    <w:rsid w:val="00D461AF"/>
    <w:rsid w:val="00D75F6A"/>
    <w:rsid w:val="00DE2F00"/>
    <w:rsid w:val="00E10FEF"/>
    <w:rsid w:val="00E4288E"/>
    <w:rsid w:val="00E71BCF"/>
    <w:rsid w:val="00E8619E"/>
    <w:rsid w:val="00E950DE"/>
    <w:rsid w:val="00F268CC"/>
    <w:rsid w:val="00F40B1A"/>
    <w:rsid w:val="00F40BA3"/>
    <w:rsid w:val="00FB5EF9"/>
    <w:rsid w:val="00FD6DD6"/>
    <w:rsid w:val="06B16E60"/>
    <w:rsid w:val="0FBA6895"/>
    <w:rsid w:val="1F463850"/>
    <w:rsid w:val="2B53035F"/>
    <w:rsid w:val="340F4AE5"/>
    <w:rsid w:val="618B6A8B"/>
    <w:rsid w:val="6CC26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12"/>
    </w:pPr>
    <w:rPr>
      <w:sz w:val="32"/>
      <w:szCs w:val="32"/>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before="32"/>
      <w:ind w:left="3672" w:right="3871"/>
      <w:jc w:val="center"/>
    </w:pPr>
    <w:rPr>
      <w:sz w:val="52"/>
      <w:szCs w:val="5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374" w:hanging="322"/>
    </w:pPr>
  </w:style>
  <w:style w:type="paragraph" w:customStyle="1" w:styleId="11">
    <w:name w:val="Table Paragraph"/>
    <w:basedOn w:val="1"/>
    <w:qFormat/>
    <w:uiPriority w:val="1"/>
  </w:style>
  <w:style w:type="character" w:customStyle="1" w:styleId="12">
    <w:name w:val="页眉 Char"/>
    <w:basedOn w:val="8"/>
    <w:link w:val="4"/>
    <w:qFormat/>
    <w:uiPriority w:val="99"/>
    <w:rPr>
      <w:rFonts w:ascii="宋体" w:hAnsi="宋体" w:eastAsia="宋体" w:cs="宋体"/>
      <w:sz w:val="18"/>
      <w:szCs w:val="18"/>
      <w:lang w:eastAsia="zh-CN"/>
    </w:rPr>
  </w:style>
  <w:style w:type="character" w:customStyle="1" w:styleId="13">
    <w:name w:val="页脚 Char"/>
    <w:basedOn w:val="8"/>
    <w:link w:val="3"/>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7942</Words>
  <Characters>8278</Characters>
  <Lines>70</Lines>
  <Paragraphs>19</Paragraphs>
  <TotalTime>3</TotalTime>
  <ScaleCrop>false</ScaleCrop>
  <LinksUpToDate>false</LinksUpToDate>
  <CharactersWithSpaces>8357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2022-08-29T08:38:00Z</dcterms:created>
  <dc:creator>Administrator</dc:creator>
  <cp:lastModifiedBy>Administrator</cp:lastModifiedBy>
  <cp:lastPrinted>2022-09-18T07:11:07Z</cp:lastPrinted>
  <dcterms:modified xsi:type="dcterms:W3CDTF">2022-09-18T07:11:12Z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WPS 文字</vt:lpwstr>
  </property>
  <property fmtid="{D5CDD505-2E9C-101B-9397-08002B2CF9AE}" pid="4" name="LastSaved">
    <vt:filetime>2022-08-29T00:00:00Z</vt:filetime>
  </property>
  <property fmtid="{D5CDD505-2E9C-101B-9397-08002B2CF9AE}" pid="5" name="KSOProductBuildVer">
    <vt:lpwstr>2052-11.1.0.12358</vt:lpwstr>
  </property>
  <property fmtid="{D5CDD505-2E9C-101B-9397-08002B2CF9AE}" pid="6" name="ICV">
    <vt:lpwstr>6D34E32BD9664475B15CED9E26506B6F</vt:lpwstr>
  </property>
</Properties>
</file>